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91393" w:rsidRDefault="003956C1" w:rsidP="00B91393">
      <w:pPr>
        <w:spacing w:after="0" w:line="240" w:lineRule="auto"/>
        <w:ind w:right="17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3956C1" w:rsidRPr="00BB44EA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pacing w:val="20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BB44EA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A </w:t>
      </w: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BB44EA"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9"/>
        <w:gridCol w:w="1780"/>
        <w:gridCol w:w="1051"/>
        <w:gridCol w:w="2007"/>
        <w:gridCol w:w="2188"/>
      </w:tblGrid>
      <w:tr w:rsidR="003956C1" w:rsidRPr="00BB44EA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(m</w:t>
            </w: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B44EA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B31B09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Budapest, VII</w:t>
            </w:r>
            <w:r w:rsidR="00741DF6"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. ker. </w:t>
            </w: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Akácfa u. 15. szuterén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5F070B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helyiség</w:t>
            </w:r>
            <w:r w:rsidR="00B31B09"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csoport (étterem-söröző)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E6709D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356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2F1525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1</w:t>
            </w:r>
            <w:r w:rsidR="00AD3D94"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44EA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határo</w:t>
            </w:r>
            <w:r w:rsidR="00741DF6" w:rsidRPr="00BB44EA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zott idő, 5 év</w:t>
            </w:r>
          </w:p>
        </w:tc>
      </w:tr>
    </w:tbl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BB44EA" w:rsidRDefault="00EF54CD" w:rsidP="003956C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ab/>
      </w: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AA030D" w:rsidTr="003016CC">
        <w:tc>
          <w:tcPr>
            <w:tcW w:w="2126" w:type="dxa"/>
          </w:tcPr>
          <w:p w:rsidR="003016CC" w:rsidRPr="00AA030D" w:rsidRDefault="003016CC" w:rsidP="003956C1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AA030D" w:rsidRDefault="003016CC" w:rsidP="00E6709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3016CC" w:rsidRPr="00AA030D" w:rsidTr="003016CC">
        <w:tc>
          <w:tcPr>
            <w:tcW w:w="2126" w:type="dxa"/>
          </w:tcPr>
          <w:p w:rsidR="003016CC" w:rsidRPr="00AA030D" w:rsidRDefault="003016CC" w:rsidP="003016CC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AA030D" w:rsidRDefault="00E6709D" w:rsidP="00E6709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3x63A</w:t>
            </w:r>
          </w:p>
        </w:tc>
      </w:tr>
      <w:tr w:rsidR="003016CC" w:rsidRPr="00AA030D" w:rsidTr="003016CC">
        <w:tc>
          <w:tcPr>
            <w:tcW w:w="2126" w:type="dxa"/>
          </w:tcPr>
          <w:p w:rsidR="003016CC" w:rsidRPr="00AA030D" w:rsidRDefault="003016CC" w:rsidP="003016CC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3016CC" w:rsidRPr="00AA030D" w:rsidRDefault="00E6709D" w:rsidP="00E6709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3 m</w:t>
            </w:r>
            <w:r w:rsidRPr="00AA030D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eastAsia="hu-HU"/>
              </w:rPr>
              <w:t>3</w:t>
            </w: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/nap</w:t>
            </w:r>
          </w:p>
        </w:tc>
      </w:tr>
      <w:tr w:rsidR="003016CC" w:rsidRPr="00AA030D" w:rsidTr="003016CC">
        <w:tc>
          <w:tcPr>
            <w:tcW w:w="2126" w:type="dxa"/>
          </w:tcPr>
          <w:p w:rsidR="003016CC" w:rsidRPr="00AA030D" w:rsidRDefault="003016CC" w:rsidP="003016CC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260" w:type="dxa"/>
          </w:tcPr>
          <w:p w:rsidR="003016CC" w:rsidRPr="00AA030D" w:rsidRDefault="00E6709D" w:rsidP="00E6709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4 m</w:t>
            </w:r>
            <w:r w:rsidRPr="00AA030D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eastAsia="hu-HU"/>
              </w:rPr>
              <w:t>3</w:t>
            </w:r>
            <w:r w:rsidR="00254C4E"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/óra</w:t>
            </w:r>
          </w:p>
        </w:tc>
      </w:tr>
      <w:tr w:rsidR="003016CC" w:rsidRPr="00BB44EA" w:rsidTr="003016CC">
        <w:tc>
          <w:tcPr>
            <w:tcW w:w="2126" w:type="dxa"/>
          </w:tcPr>
          <w:p w:rsidR="003016CC" w:rsidRPr="00AA030D" w:rsidRDefault="003016CC" w:rsidP="003016CC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fűtés</w:t>
            </w:r>
          </w:p>
        </w:tc>
        <w:tc>
          <w:tcPr>
            <w:tcW w:w="3260" w:type="dxa"/>
          </w:tcPr>
          <w:p w:rsidR="003016CC" w:rsidRPr="005836BD" w:rsidRDefault="00E6709D" w:rsidP="00E6709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</w:pPr>
            <w:r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központi rendszer</w:t>
            </w:r>
            <w:r w:rsidR="00E318EF" w:rsidRPr="00AA030D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, mért elszámolás</w:t>
            </w:r>
          </w:p>
        </w:tc>
      </w:tr>
    </w:tbl>
    <w:p w:rsidR="00EF54CD" w:rsidRPr="00BB44EA" w:rsidRDefault="00EF54CD" w:rsidP="003956C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</w:p>
    <w:p w:rsidR="003956C1" w:rsidRPr="00BB44EA" w:rsidRDefault="00C34CD1" w:rsidP="00C34CD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D322DA" w:rsidRPr="00BB44EA" w:rsidRDefault="00D322D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pályázat beadásának helye, határideje: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BKV Zrt. 107</w:t>
      </w:r>
      <w:r w:rsidR="00EE487B" w:rsidRPr="00BB44EA">
        <w:rPr>
          <w:rFonts w:eastAsia="Times New Roman" w:cstheme="minorHAnsi"/>
          <w:sz w:val="24"/>
          <w:szCs w:val="24"/>
          <w:lang w:eastAsia="hu-HU"/>
        </w:rPr>
        <w:t>2 Budapest, Akácfa utca 15. 311.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sz. hely</w:t>
      </w:r>
      <w:r w:rsidR="00D322DA" w:rsidRPr="00BB44EA">
        <w:rPr>
          <w:rFonts w:eastAsia="Times New Roman" w:cstheme="minorHAnsi"/>
          <w:sz w:val="24"/>
          <w:szCs w:val="24"/>
          <w:lang w:eastAsia="hu-HU"/>
        </w:rPr>
        <w:t>i</w:t>
      </w:r>
      <w:r w:rsidRPr="00BB44EA">
        <w:rPr>
          <w:rFonts w:eastAsia="Times New Roman" w:cstheme="minorHAnsi"/>
          <w:sz w:val="24"/>
          <w:szCs w:val="24"/>
          <w:lang w:eastAsia="hu-HU"/>
        </w:rPr>
        <w:t>ség</w:t>
      </w:r>
    </w:p>
    <w:p w:rsidR="003956C1" w:rsidRPr="00BB44EA" w:rsidRDefault="003F68C4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E000B">
        <w:rPr>
          <w:rFonts w:eastAsia="Times New Roman" w:cstheme="minorHAnsi"/>
          <w:b/>
          <w:color w:val="000000"/>
          <w:sz w:val="24"/>
          <w:szCs w:val="24"/>
          <w:lang w:eastAsia="hu-HU"/>
        </w:rPr>
        <w:t>20</w:t>
      </w:r>
      <w:r w:rsidR="008E000B">
        <w:rPr>
          <w:rFonts w:eastAsia="Times New Roman" w:cstheme="minorHAnsi"/>
          <w:b/>
          <w:color w:val="000000"/>
          <w:sz w:val="24"/>
          <w:szCs w:val="24"/>
          <w:lang w:eastAsia="hu-HU"/>
        </w:rPr>
        <w:t>21. szeptember 16-</w:t>
      </w:r>
      <w:r w:rsidR="00E46CC2" w:rsidRPr="008E000B">
        <w:rPr>
          <w:rFonts w:eastAsia="Times New Roman" w:cstheme="minorHAnsi"/>
          <w:b/>
          <w:sz w:val="24"/>
          <w:szCs w:val="24"/>
          <w:lang w:eastAsia="hu-HU"/>
        </w:rPr>
        <w:t>á</w:t>
      </w:r>
      <w:r w:rsidR="00BB44EA" w:rsidRPr="008E000B">
        <w:rPr>
          <w:rFonts w:eastAsia="Times New Roman" w:cstheme="minorHAnsi"/>
          <w:b/>
          <w:sz w:val="24"/>
          <w:szCs w:val="24"/>
          <w:lang w:eastAsia="hu-HU"/>
        </w:rPr>
        <w:t>n 08:00</w:t>
      </w:r>
      <w:r w:rsidR="003956C1" w:rsidRPr="008E000B">
        <w:rPr>
          <w:rFonts w:eastAsia="Times New Roman" w:cstheme="minorHAnsi"/>
          <w:b/>
          <w:sz w:val="24"/>
          <w:szCs w:val="24"/>
          <w:lang w:eastAsia="hu-HU"/>
        </w:rPr>
        <w:t>-1</w:t>
      </w:r>
      <w:r w:rsidR="00FF292A" w:rsidRPr="008E000B">
        <w:rPr>
          <w:rFonts w:eastAsia="Times New Roman" w:cstheme="minorHAnsi"/>
          <w:b/>
          <w:sz w:val="24"/>
          <w:szCs w:val="24"/>
          <w:lang w:eastAsia="hu-HU"/>
        </w:rPr>
        <w:t>2</w:t>
      </w:r>
      <w:r w:rsidR="00BB44EA" w:rsidRPr="008E000B">
        <w:rPr>
          <w:rFonts w:eastAsia="Times New Roman" w:cstheme="minorHAnsi"/>
          <w:b/>
          <w:sz w:val="24"/>
          <w:szCs w:val="24"/>
          <w:lang w:eastAsia="hu-HU"/>
        </w:rPr>
        <w:t>:00</w:t>
      </w:r>
      <w:r w:rsidR="003956C1" w:rsidRPr="008E000B">
        <w:rPr>
          <w:rFonts w:eastAsia="Times New Roman" w:cstheme="minorHAnsi"/>
          <w:b/>
          <w:sz w:val="24"/>
          <w:szCs w:val="24"/>
          <w:lang w:eastAsia="hu-HU"/>
        </w:rPr>
        <w:t xml:space="preserve"> óra között</w:t>
      </w:r>
      <w:r w:rsidR="00BB44EA" w:rsidRPr="008E000B">
        <w:rPr>
          <w:rFonts w:eastAsia="Times New Roman" w:cstheme="minorHAnsi"/>
          <w:b/>
          <w:sz w:val="24"/>
          <w:szCs w:val="24"/>
          <w:lang w:eastAsia="hu-HU"/>
        </w:rPr>
        <w:t>.</w:t>
      </w:r>
    </w:p>
    <w:p w:rsidR="004E3D6F" w:rsidRDefault="004E3D6F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8D5A66" w:rsidRPr="00BB44EA" w:rsidRDefault="0008176A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A Pályázatot </w:t>
      </w:r>
      <w:r w:rsidR="00D322DA" w:rsidRPr="00BB44EA">
        <w:rPr>
          <w:rFonts w:eastAsia="Times New Roman" w:cstheme="minorHAnsi"/>
          <w:b/>
          <w:sz w:val="24"/>
          <w:szCs w:val="24"/>
          <w:lang w:eastAsia="hu-HU"/>
        </w:rPr>
        <w:t>z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>árt borítékban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, a borítékon </w:t>
      </w:r>
      <w:r w:rsidR="00C34CD1" w:rsidRPr="00BB44EA">
        <w:rPr>
          <w:rFonts w:eastAsia="Times New Roman" w:cstheme="minorHAnsi"/>
          <w:b/>
          <w:sz w:val="24"/>
          <w:szCs w:val="24"/>
          <w:lang w:eastAsia="hu-HU"/>
        </w:rPr>
        <w:t>az ajánlat tárgyát képező ingatlan megjelölésével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>kell benyújtani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>. A Borítékba</w:t>
      </w:r>
      <w:r w:rsidR="00B564DB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a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kitöltött</w:t>
      </w:r>
      <w:r w:rsidR="00B564DB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Pályázati adatlap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>ot, és mellékleteit</w:t>
      </w:r>
      <w:r w:rsidR="00B564DB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="006601B2" w:rsidRPr="00BB44EA">
        <w:rPr>
          <w:rFonts w:eastAsia="Times New Roman" w:cstheme="minorHAns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B44EA" w:rsidRDefault="008D5A66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B44EA" w:rsidRDefault="00D322DA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6601B2" w:rsidRPr="00BB44EA" w:rsidRDefault="006601B2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A Pályázat bontása </w:t>
      </w:r>
      <w:r w:rsidR="00D322DA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nyilvános, 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B44EA" w:rsidRDefault="00D322DA" w:rsidP="003956C1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</w:p>
    <w:p w:rsidR="003956C1" w:rsidRPr="00BB44EA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a fent megjelölt öss</w:t>
      </w:r>
      <w:r w:rsidR="00EE487B"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zegű ajánlati biztosíték Kiíró Budapest</w:t>
      </w: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 xml:space="preserve"> Ba</w:t>
      </w:r>
      <w:r w:rsidR="00EE487B"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nknál vezetett 10102093-01671903-07000004</w:t>
      </w: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A befizetésnél megjegyzésként kell feltüntetni a </w:t>
      </w: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lastRenderedPageBreak/>
        <w:t>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 Zrt.</w:t>
      </w: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 az ajánlati biztosíték után nem fizet kamat</w:t>
      </w:r>
      <w:r w:rsidR="002529F3" w:rsidRPr="00BB44EA">
        <w:rPr>
          <w:rFonts w:eastAsia="Times New Roman" w:cstheme="minorHAnsi"/>
          <w:color w:val="000000"/>
          <w:sz w:val="24"/>
          <w:szCs w:val="24"/>
          <w:lang w:eastAsia="hu-HU"/>
        </w:rPr>
        <w:t>ot,</w:t>
      </w:r>
    </w:p>
    <w:p w:rsidR="003956C1" w:rsidRPr="00BB44EA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Pályázat benyújtása Kiíró </w:t>
      </w:r>
      <w:hyperlink r:id="rId7" w:history="1">
        <w:r w:rsidRPr="00BB44EA">
          <w:rPr>
            <w:rFonts w:eastAsia="Times New Roman" w:cstheme="minorHAnsi"/>
            <w:sz w:val="24"/>
            <w:szCs w:val="24"/>
            <w:lang w:eastAsia="hu-HU"/>
          </w:rPr>
          <w:t>www.bkv.hu</w:t>
        </w:r>
      </w:hyperlink>
      <w:r w:rsidRPr="00BB44EA">
        <w:rPr>
          <w:rFonts w:eastAsia="Times New Roman" w:cstheme="minorHAnsi"/>
          <w:color w:val="000000"/>
          <w:sz w:val="24"/>
          <w:szCs w:val="24"/>
          <w:lang w:eastAsia="hu-HU"/>
        </w:rPr>
        <w:t xml:space="preserve"> internetes honlapján elérhető 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Pályázati </w:t>
      </w:r>
      <w:r w:rsidR="00954DA2" w:rsidRPr="00BB44EA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ap </w:t>
      </w: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BB44EA" w:rsidRDefault="002B78C4" w:rsidP="003956C1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BB44EA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B44EA">
        <w:rPr>
          <w:rFonts w:eastAsia="Times New Roman" w:cstheme="minorHAnsi"/>
          <w:sz w:val="24"/>
          <w:szCs w:val="24"/>
          <w:lang w:eastAsia="hu-HU"/>
        </w:rPr>
        <w:t>illetve perben áll a Bérbeadóval</w:t>
      </w:r>
      <w:r w:rsidR="00573FA5" w:rsidRPr="00BB44EA">
        <w:rPr>
          <w:rFonts w:eastAsia="Times New Roman" w:cstheme="minorHAnsi"/>
          <w:sz w:val="24"/>
          <w:szCs w:val="24"/>
          <w:lang w:eastAsia="hu-HU"/>
        </w:rPr>
        <w:t>,</w:t>
      </w:r>
    </w:p>
    <w:p w:rsidR="00EE3731" w:rsidRPr="00BB44EA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B44EA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aki </w:t>
      </w:r>
      <w:r w:rsidR="00EF54CD" w:rsidRPr="00BB44EA">
        <w:rPr>
          <w:rFonts w:eastAsia="Times New Roman" w:cstheme="minorHAnsi"/>
          <w:sz w:val="24"/>
          <w:szCs w:val="24"/>
          <w:lang w:eastAsia="hu-HU"/>
        </w:rPr>
        <w:t>korábban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bérlőként üzleti magatartás</w:t>
      </w:r>
      <w:r w:rsidR="00573FA5" w:rsidRPr="00BB44EA">
        <w:rPr>
          <w:rFonts w:eastAsia="Times New Roman" w:cstheme="minorHAnsi"/>
          <w:sz w:val="24"/>
          <w:szCs w:val="24"/>
          <w:lang w:eastAsia="hu-HU"/>
        </w:rPr>
        <w:t>ával kárt okozott a Bérbeadónak,</w:t>
      </w:r>
    </w:p>
    <w:p w:rsidR="00EE3731" w:rsidRPr="00BB44EA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B44EA">
        <w:rPr>
          <w:rFonts w:eastAsia="Times New Roman" w:cstheme="minorHAnsi"/>
          <w:sz w:val="24"/>
          <w:szCs w:val="24"/>
          <w:lang w:eastAsia="hu-HU"/>
        </w:rPr>
        <w:t>határidejétől</w:t>
      </w:r>
      <w:proofErr w:type="spellEnd"/>
      <w:r w:rsidRPr="00BB44EA">
        <w:rPr>
          <w:rFonts w:eastAsia="Times New Roman" w:cstheme="minorHAnsi"/>
          <w:sz w:val="24"/>
          <w:szCs w:val="24"/>
          <w:lang w:eastAsia="hu-HU"/>
        </w:rPr>
        <w:t xml:space="preserve"> számított 2</w:t>
      </w:r>
      <w:r w:rsidR="00573FA5" w:rsidRPr="00BB44EA">
        <w:rPr>
          <w:rFonts w:eastAsia="Times New Roman" w:cstheme="minorHAnsi"/>
          <w:sz w:val="24"/>
          <w:szCs w:val="24"/>
          <w:lang w:eastAsia="hu-HU"/>
        </w:rPr>
        <w:t xml:space="preserve"> éven belül,</w:t>
      </w:r>
    </w:p>
    <w:p w:rsidR="00EE3731" w:rsidRPr="00BB44EA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aki korábban már szerződéses kapcsolatban állt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és mely szerződés a cég szerződés</w:t>
      </w:r>
      <w:r w:rsidR="00573FA5" w:rsidRPr="00BB44EA">
        <w:rPr>
          <w:rFonts w:eastAsia="Times New Roman" w:cstheme="minorHAnsi"/>
          <w:sz w:val="24"/>
          <w:szCs w:val="24"/>
          <w:lang w:eastAsia="hu-HU"/>
        </w:rPr>
        <w:t>szegése okán felmondásra került,</w:t>
      </w:r>
    </w:p>
    <w:p w:rsidR="003956C1" w:rsidRPr="00BB44EA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akinek a Bérbeadóval szemben fennálló, lejárt kötelezettsége van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EE3731" w:rsidRPr="00BB44EA" w:rsidRDefault="00EE3731" w:rsidP="00EE3731">
      <w:pPr>
        <w:spacing w:after="0" w:line="240" w:lineRule="auto"/>
        <w:ind w:left="709" w:right="-110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 xml:space="preserve"> be, ebben az esetben a BKV Zrt.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BB44EA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ovábbi információval szolgál: Ingatlanhasznosítási </w:t>
      </w:r>
      <w:r w:rsidR="009B1677" w:rsidRPr="00BB44EA">
        <w:rPr>
          <w:rFonts w:eastAsia="Times New Roman" w:cstheme="minorHAnsi"/>
          <w:b/>
          <w:sz w:val="24"/>
          <w:szCs w:val="24"/>
          <w:lang w:eastAsia="hu-HU"/>
        </w:rPr>
        <w:t>Osztály</w:t>
      </w:r>
      <w:r w:rsidR="00EE487B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munkatársai (tel.: </w:t>
      </w:r>
      <w:r w:rsidR="00EE487B" w:rsidRPr="00354622">
        <w:rPr>
          <w:rFonts w:eastAsia="Times New Roman" w:cstheme="minorHAnsi"/>
          <w:b/>
          <w:sz w:val="24"/>
          <w:szCs w:val="24"/>
          <w:lang w:eastAsia="hu-HU"/>
        </w:rPr>
        <w:t>461-6500/11462</w:t>
      </w:r>
      <w:r w:rsidR="00AD427F" w:rsidRPr="00354622">
        <w:rPr>
          <w:rFonts w:eastAsia="Times New Roman" w:cstheme="minorHAnsi"/>
          <w:b/>
          <w:sz w:val="24"/>
          <w:szCs w:val="24"/>
          <w:lang w:eastAsia="hu-HU"/>
        </w:rPr>
        <w:t xml:space="preserve"> és</w:t>
      </w:r>
      <w:r w:rsidR="00573FA5" w:rsidRPr="00354622">
        <w:rPr>
          <w:rFonts w:eastAsia="Times New Roman" w:cstheme="minorHAnsi"/>
          <w:b/>
          <w:sz w:val="24"/>
          <w:szCs w:val="24"/>
          <w:lang w:eastAsia="hu-HU"/>
        </w:rPr>
        <w:t xml:space="preserve"> 11069</w:t>
      </w:r>
      <w:r w:rsidR="00D42963" w:rsidRPr="00354622">
        <w:rPr>
          <w:rFonts w:eastAsia="Times New Roman" w:cstheme="minorHAnsi"/>
          <w:b/>
          <w:sz w:val="24"/>
          <w:szCs w:val="24"/>
          <w:lang w:eastAsia="hu-HU"/>
        </w:rPr>
        <w:t xml:space="preserve"> mellék</w:t>
      </w:r>
      <w:r w:rsidR="00AD427F" w:rsidRPr="00354622">
        <w:rPr>
          <w:rFonts w:eastAsia="Times New Roman" w:cstheme="minorHAnsi"/>
          <w:b/>
          <w:sz w:val="24"/>
          <w:szCs w:val="24"/>
          <w:lang w:eastAsia="hu-HU"/>
        </w:rPr>
        <w:t xml:space="preserve">, vagy 06-70-390-8418 és </w:t>
      </w:r>
      <w:r w:rsidR="00354622" w:rsidRPr="00354622">
        <w:rPr>
          <w:rFonts w:eastAsia="Times New Roman" w:cstheme="minorHAnsi"/>
          <w:b/>
          <w:sz w:val="24"/>
          <w:szCs w:val="24"/>
          <w:lang w:eastAsia="hu-HU"/>
        </w:rPr>
        <w:t>06 20 459 9110</w:t>
      </w:r>
      <w:r w:rsidRPr="00354622">
        <w:rPr>
          <w:rFonts w:eastAsia="Times New Roman" w:cstheme="minorHAnsi"/>
          <w:b/>
          <w:sz w:val="24"/>
          <w:szCs w:val="24"/>
          <w:lang w:eastAsia="hu-HU"/>
        </w:rPr>
        <w:t>) munkanapokon 9-15 óra között.</w:t>
      </w:r>
    </w:p>
    <w:p w:rsidR="00BB44EA" w:rsidRDefault="00BB44EA" w:rsidP="00BB44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B62760" w:rsidRPr="00B07636" w:rsidRDefault="00B62760" w:rsidP="00B62760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B62760" w:rsidRPr="00B62760" w:rsidRDefault="00B62760" w:rsidP="00BB44E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E000B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DA4829" w:rsidRPr="008E000B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7A4515" w:rsidRPr="008E000B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8E000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szeptember 02-án 10:00-11:00 </w:t>
      </w:r>
      <w:r w:rsidRPr="008E000B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</w:p>
    <w:p w:rsidR="006F6ED3" w:rsidRPr="00BB44EA" w:rsidRDefault="006F6ED3" w:rsidP="006F6ED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pályázat értékelési szempontjai:</w:t>
      </w:r>
    </w:p>
    <w:p w:rsidR="006F6ED3" w:rsidRPr="00BB44EA" w:rsidRDefault="006F6ED3" w:rsidP="006F6ED3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 megajánlott bérleti díj nagysága, maximum 100 pont (85% súllyal);</w:t>
      </w:r>
    </w:p>
    <w:p w:rsidR="006F6ED3" w:rsidRPr="00BB44EA" w:rsidRDefault="006F6ED3" w:rsidP="006F6ED3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tevékenységi kör megválasztása, maximum 100 pont (10% súllyal);</w:t>
      </w:r>
    </w:p>
    <w:p w:rsidR="006F6ED3" w:rsidRPr="00BB44EA" w:rsidRDefault="006F6ED3" w:rsidP="006F6ED3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arculati elemek, dizájn, maximum 100 pont (5% súllyal).</w:t>
      </w:r>
    </w:p>
    <w:p w:rsidR="006F6ED3" w:rsidRPr="00BB44EA" w:rsidRDefault="006F6ED3" w:rsidP="006F6ED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6F6ED3" w:rsidRPr="00BB44EA" w:rsidRDefault="006F6ED3" w:rsidP="006F6ED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BB44EA">
        <w:rPr>
          <w:rFonts w:eastAsia="Times New Roman" w:cstheme="minorHAnsi"/>
          <w:sz w:val="24"/>
          <w:szCs w:val="24"/>
          <w:lang w:eastAsia="hu-HU"/>
        </w:rPr>
        <w:t>következőek</w:t>
      </w:r>
      <w:proofErr w:type="spellEnd"/>
      <w:r w:rsidRPr="00BB44EA">
        <w:rPr>
          <w:rFonts w:eastAsia="Times New Roman" w:cstheme="minorHAnsi"/>
          <w:sz w:val="24"/>
          <w:szCs w:val="24"/>
          <w:lang w:eastAsia="hu-HU"/>
        </w:rPr>
        <w:t xml:space="preserve"> lineárisan arányosan kevesebbet.</w:t>
      </w:r>
    </w:p>
    <w:p w:rsidR="006F6ED3" w:rsidRPr="00BB44EA" w:rsidRDefault="006F6ED3" w:rsidP="006F6ED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Második fordulóra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B44EA">
        <w:rPr>
          <w:rFonts w:eastAsia="Times New Roman" w:cstheme="minorHAnsi"/>
          <w:sz w:val="24"/>
          <w:szCs w:val="24"/>
          <w:lang w:eastAsia="hu-HU"/>
        </w:rPr>
        <w:t>lehet</w:t>
      </w:r>
      <w:r w:rsidRPr="00BB44EA">
        <w:rPr>
          <w:rFonts w:eastAsia="Times New Roman" w:cstheme="minorHAnsi"/>
          <w:sz w:val="24"/>
          <w:szCs w:val="24"/>
          <w:lang w:eastAsia="hu-HU"/>
        </w:rPr>
        <w:t>:</w:t>
      </w:r>
    </w:p>
    <w:p w:rsidR="003956C1" w:rsidRPr="00BB44EA" w:rsidRDefault="003956C1" w:rsidP="006F6ED3">
      <w:pPr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eastAsia="hu-HU"/>
        </w:rPr>
      </w:pPr>
      <w:r w:rsidRPr="00BB44EA">
        <w:rPr>
          <w:rFonts w:eastAsia="Times New Roman" w:cstheme="minorHAnsi"/>
          <w:i/>
          <w:sz w:val="24"/>
          <w:szCs w:val="24"/>
          <w:lang w:eastAsia="hu-HU"/>
        </w:rPr>
        <w:lastRenderedPageBreak/>
        <w:t>helyi adó</w:t>
      </w:r>
      <w:r w:rsidR="006F6ED3" w:rsidRPr="00BB44EA">
        <w:rPr>
          <w:rFonts w:eastAsia="Times New Roman" w:cstheme="minorHAnsi"/>
          <w:i/>
          <w:sz w:val="24"/>
          <w:szCs w:val="24"/>
          <w:lang w:eastAsia="hu-HU"/>
        </w:rPr>
        <w:t>,</w:t>
      </w:r>
      <w:r w:rsidRPr="00BB44EA">
        <w:rPr>
          <w:rFonts w:eastAsia="Times New Roman" w:cstheme="minorHAnsi"/>
          <w:i/>
          <w:sz w:val="24"/>
          <w:szCs w:val="24"/>
          <w:lang w:eastAsia="hu-HU"/>
        </w:rPr>
        <w:t xml:space="preserve">  </w:t>
      </w:r>
    </w:p>
    <w:p w:rsidR="003956C1" w:rsidRPr="00BB44EA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eastAsia="hu-HU"/>
        </w:rPr>
      </w:pPr>
      <w:r w:rsidRPr="00BB44EA">
        <w:rPr>
          <w:rFonts w:eastAsia="Times New Roman" w:cstheme="minorHAnsi"/>
          <w:i/>
          <w:sz w:val="24"/>
          <w:szCs w:val="24"/>
          <w:lang w:eastAsia="hu-HU"/>
        </w:rPr>
        <w:t>stb</w:t>
      </w:r>
      <w:r w:rsidR="006F6ED3" w:rsidRPr="00BB44EA">
        <w:rPr>
          <w:rFonts w:eastAsia="Times New Roman" w:cstheme="minorHAnsi"/>
          <w:i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i/>
          <w:sz w:val="24"/>
          <w:szCs w:val="24"/>
          <w:lang w:eastAsia="hu-HU"/>
        </w:rPr>
        <w:t xml:space="preserve">  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összege a megajánlott bérleti díjon felül a bérlőt terheli.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Ugyancsak a Bérlőt terhelik a BKV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 xml:space="preserve"> Zrt.-ve</w:t>
      </w:r>
      <w:r w:rsidRPr="00BB44EA">
        <w:rPr>
          <w:rFonts w:eastAsia="Times New Roman" w:cstheme="minorHAns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7B7234" w:rsidRPr="00BB44EA" w:rsidRDefault="007B7234" w:rsidP="007B7234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BKV által kötött közmű-továbbadási szerződésminták a jelen pályázat megjelenési hel</w:t>
      </w:r>
      <w:r w:rsidR="00D6581A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yén: a www.bkv.hu weboldalon a </w:t>
      </w:r>
      <w:r w:rsidR="00D6581A" w:rsidRPr="00BB44EA">
        <w:rPr>
          <w:rFonts w:eastAsia="Times New Roman" w:cstheme="minorHAnsi"/>
          <w:b/>
          <w:i/>
          <w:sz w:val="24"/>
          <w:szCs w:val="24"/>
          <w:lang w:eastAsia="hu-HU"/>
        </w:rPr>
        <w:t>P</w:t>
      </w:r>
      <w:r w:rsidRPr="00BB44EA">
        <w:rPr>
          <w:rFonts w:eastAsia="Times New Roman" w:cstheme="minorHAnsi"/>
          <w:b/>
          <w:i/>
          <w:sz w:val="24"/>
          <w:szCs w:val="24"/>
          <w:lang w:eastAsia="hu-HU"/>
        </w:rPr>
        <w:t>ályázattal kapcsolatos dokumentumok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menüpontban megtekinthetők.</w:t>
      </w:r>
    </w:p>
    <w:p w:rsidR="007B7234" w:rsidRPr="00BB44EA" w:rsidRDefault="007B7234" w:rsidP="007B7234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színezett 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>látványtervet</w:t>
      </w:r>
      <w:r w:rsidR="002B78C4"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vagy homlokzati tervet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kell mellékelnie.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7C4ED0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bérlemény a BKV Zrt. Székház területéhez tartozik, ezért a bérlemény üzemeltetésénél figyelembe kell venni a BKV Zrt. Székházra vonatkozó szabályokat. A bérlemény a benne található leltári berendezési tárgyakkal együtt kerül bérbeadásra.</w:t>
      </w:r>
    </w:p>
    <w:p w:rsidR="00E01D68" w:rsidRPr="00BB44EA" w:rsidRDefault="00E01D68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E01D68" w:rsidRPr="00BB44EA" w:rsidRDefault="00E01D68" w:rsidP="00E01D68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highlight w:val="yellow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A helyiség eredeti funkciója szerint étterem-söröző. </w:t>
      </w:r>
    </w:p>
    <w:p w:rsidR="00E01D68" w:rsidRPr="00BB44EA" w:rsidRDefault="00E01D68" w:rsidP="00E01D68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highlight w:val="yellow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Kiírónak kifejezett célja és elvárása a bérlemény feddhetetlen, szabály-, és jogkövető módon történő működése, ezért:</w:t>
      </w:r>
    </w:p>
    <w:p w:rsidR="00E01D68" w:rsidRPr="00BB44EA" w:rsidRDefault="00FC3A33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highlight w:val="yellow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A </w:t>
      </w:r>
      <w:r w:rsidR="009B1677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Pályáz</w:t>
      </w:r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ó</w:t>
      </w:r>
      <w:r w:rsidR="0005474E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nak</w:t>
      </w:r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 </w:t>
      </w: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vendéglátói tevékenység esetén, </w:t>
      </w:r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az elmúlt öt (de le</w:t>
      </w:r>
      <w:r w:rsidR="00E01D68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galább három) évre visszamenően, </w:t>
      </w:r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vendéglátó </w:t>
      </w:r>
      <w:proofErr w:type="gramStart"/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hely  üzemeltetésére</w:t>
      </w:r>
      <w:proofErr w:type="gramEnd"/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 von</w:t>
      </w:r>
      <w:r w:rsidR="00622EA8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atkozó referenciával </w:t>
      </w:r>
      <w:r w:rsidR="00EF2603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kell rendelkeznie</w:t>
      </w:r>
      <w:r w:rsidR="00E01D68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, erre az időszakra vonatkozóan, ilyen irányú tevékenységét</w:t>
      </w:r>
      <w:r w:rsidR="007B7234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 a</w:t>
      </w:r>
      <w:r w:rsidR="00E01D68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 benyújtott pályázatában szükséges bemutatnia.</w:t>
      </w: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 </w:t>
      </w:r>
    </w:p>
    <w:p w:rsidR="00B0060A" w:rsidRPr="00BB44EA" w:rsidRDefault="00FC3A33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 xml:space="preserve">Pályázó a benyújtott pályázatában </w:t>
      </w:r>
      <w:r w:rsidR="00B0060A" w:rsidRPr="00BB44EA">
        <w:rPr>
          <w:rFonts w:eastAsia="Times New Roman" w:cstheme="minorHAnsi"/>
          <w:b/>
          <w:sz w:val="24"/>
          <w:szCs w:val="24"/>
          <w:highlight w:val="yellow"/>
          <w:lang w:eastAsia="hu-HU"/>
        </w:rPr>
        <w:t>köteles nyilatkozni, hogy tevékenysége során ellene, vagy vállalkozása ellen sem büntetőjogi, sem hatósági eljárás nem indult.</w:t>
      </w:r>
    </w:p>
    <w:p w:rsidR="00B0060A" w:rsidRPr="00BB44EA" w:rsidRDefault="00B0060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B44EA" w:rsidRDefault="008D5A66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B44EA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B44EA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B44EA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B44EA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6F6ED3" w:rsidRPr="00BB44EA">
        <w:rPr>
          <w:rFonts w:eastAsia="Times New Roman" w:cstheme="minorHAnsi"/>
          <w:b/>
          <w:sz w:val="24"/>
          <w:szCs w:val="24"/>
          <w:lang w:eastAsia="hu-HU"/>
        </w:rPr>
        <w:t>.</w:t>
      </w:r>
    </w:p>
    <w:p w:rsidR="0020096A" w:rsidRPr="00BB44EA" w:rsidRDefault="0020096A" w:rsidP="0020096A">
      <w:pPr>
        <w:spacing w:after="0" w:line="240" w:lineRule="auto"/>
        <w:ind w:left="709" w:right="-110"/>
        <w:jc w:val="both"/>
        <w:rPr>
          <w:rFonts w:eastAsia="Times New Roman" w:cstheme="minorHAnsi"/>
          <w:b/>
          <w:color w:val="FF0000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ind w:right="-110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B44EA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 www.bkv.</w:t>
      </w:r>
      <w:r w:rsidR="003956C1" w:rsidRPr="00BB44EA">
        <w:rPr>
          <w:rFonts w:eastAsia="Times New Roman" w:cstheme="minorHAnsi"/>
          <w:sz w:val="24"/>
          <w:szCs w:val="24"/>
          <w:lang w:eastAsia="hu-HU"/>
        </w:rPr>
        <w:t xml:space="preserve">hu honlapon megtalálható </w:t>
      </w:r>
      <w:r w:rsidR="00997682" w:rsidRPr="00BB44EA">
        <w:rPr>
          <w:rFonts w:eastAsia="Times New Roman" w:cstheme="minorHAnsi"/>
          <w:sz w:val="24"/>
          <w:szCs w:val="24"/>
          <w:lang w:eastAsia="hu-HU"/>
        </w:rPr>
        <w:t xml:space="preserve">bérleti </w:t>
      </w:r>
      <w:r w:rsidR="003956C1" w:rsidRPr="00BB44EA">
        <w:rPr>
          <w:rFonts w:eastAsia="Times New Roman" w:cstheme="minorHAnsi"/>
          <w:sz w:val="24"/>
          <w:szCs w:val="24"/>
          <w:lang w:eastAsia="hu-HU"/>
        </w:rPr>
        <w:t>szerződést</w:t>
      </w:r>
      <w:r w:rsidR="00954DA2" w:rsidRPr="00BB44EA">
        <w:rPr>
          <w:rFonts w:eastAsia="Times New Roman" w:cstheme="minorHAnsi"/>
          <w:sz w:val="24"/>
          <w:szCs w:val="24"/>
          <w:lang w:eastAsia="hu-HU"/>
        </w:rPr>
        <w:t xml:space="preserve"> megismerte és</w:t>
      </w:r>
      <w:r w:rsidR="003956C1" w:rsidRPr="00BB44EA">
        <w:rPr>
          <w:rFonts w:eastAsia="Times New Roman" w:cstheme="minorHAnsi"/>
          <w:sz w:val="24"/>
          <w:szCs w:val="24"/>
          <w:lang w:eastAsia="hu-HU"/>
        </w:rPr>
        <w:t xml:space="preserve"> elfogadja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,</w:t>
      </w:r>
    </w:p>
    <w:p w:rsidR="003956C1" w:rsidRPr="00BB44EA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lastRenderedPageBreak/>
        <w:t>a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 xml:space="preserve"> www.bkv</w:t>
      </w:r>
      <w:r w:rsidRPr="00BB44EA">
        <w:rPr>
          <w:rFonts w:eastAsia="Times New Roman" w:cstheme="minorHAnsi"/>
          <w:sz w:val="24"/>
          <w:szCs w:val="24"/>
          <w:lang w:eastAsia="hu-HU"/>
        </w:rPr>
        <w:t>.hu honlapon megtalálható Ingatlanhasznosítási Szabályzatot, és a</w:t>
      </w:r>
      <w:r w:rsidR="003956C1" w:rsidRPr="00BB44EA">
        <w:rPr>
          <w:rFonts w:eastAsia="Times New Roman" w:cstheme="minorHAnsi"/>
          <w:sz w:val="24"/>
          <w:szCs w:val="24"/>
          <w:lang w:eastAsia="hu-HU"/>
        </w:rPr>
        <w:t xml:space="preserve"> bérlemények használatára vonatkozó utasításokat megismerte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,</w:t>
      </w:r>
      <w:r w:rsidR="003956C1"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3956C1" w:rsidRPr="00BB44EA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szemben fennálló,</w:t>
      </w:r>
      <w:r w:rsidR="00C01EE0"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lejárt </w:t>
      </w:r>
      <w:proofErr w:type="gramStart"/>
      <w:r w:rsidRPr="00BB44EA">
        <w:rPr>
          <w:rFonts w:eastAsia="Times New Roman" w:cstheme="minorHAnsi"/>
          <w:sz w:val="24"/>
          <w:szCs w:val="24"/>
          <w:lang w:eastAsia="hu-HU"/>
        </w:rPr>
        <w:t>kötelezettsége</w:t>
      </w:r>
      <w:proofErr w:type="gramEnd"/>
      <w:r w:rsidRPr="00BB44EA">
        <w:rPr>
          <w:rFonts w:eastAsia="Times New Roman" w:cstheme="minorHAnsi"/>
          <w:sz w:val="24"/>
          <w:szCs w:val="24"/>
          <w:lang w:eastAsia="hu-HU"/>
        </w:rPr>
        <w:t xml:space="preserve"> illetve nem áll perben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-</w:t>
      </w:r>
      <w:proofErr w:type="spellStart"/>
      <w:r w:rsidR="006F6ED3" w:rsidRPr="00BB44EA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="006F6ED3" w:rsidRPr="00BB44EA">
        <w:rPr>
          <w:rFonts w:eastAsia="Times New Roman" w:cstheme="minorHAnsi"/>
          <w:sz w:val="24"/>
          <w:szCs w:val="24"/>
          <w:lang w:eastAsia="hu-HU"/>
        </w:rPr>
        <w:t>,</w:t>
      </w:r>
    </w:p>
    <w:p w:rsidR="003956C1" w:rsidRPr="00BB44EA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B44EA">
        <w:rPr>
          <w:rFonts w:eastAsia="Times New Roman" w:cstheme="minorHAnsi"/>
          <w:sz w:val="24"/>
          <w:szCs w:val="24"/>
          <w:lang w:eastAsia="hu-HU"/>
        </w:rPr>
        <w:t xml:space="preserve">újtási </w:t>
      </w:r>
      <w:proofErr w:type="spellStart"/>
      <w:r w:rsidR="00C11FCF" w:rsidRPr="00BB44EA">
        <w:rPr>
          <w:rFonts w:eastAsia="Times New Roman" w:cstheme="minorHAnsi"/>
          <w:sz w:val="24"/>
          <w:szCs w:val="24"/>
          <w:lang w:eastAsia="hu-HU"/>
        </w:rPr>
        <w:t>határidejétől</w:t>
      </w:r>
      <w:proofErr w:type="spellEnd"/>
      <w:r w:rsidR="00C11FCF" w:rsidRPr="00BB44EA">
        <w:rPr>
          <w:rFonts w:eastAsia="Times New Roman" w:cstheme="minorHAnsi"/>
          <w:sz w:val="24"/>
          <w:szCs w:val="24"/>
          <w:lang w:eastAsia="hu-HU"/>
        </w:rPr>
        <w:t xml:space="preserve"> számított 2</w:t>
      </w:r>
      <w:r w:rsidR="00954DA2" w:rsidRPr="00BB44EA">
        <w:rPr>
          <w:rFonts w:eastAsia="Times New Roman" w:cstheme="minorHAnsi"/>
          <w:sz w:val="24"/>
          <w:szCs w:val="24"/>
          <w:lang w:eastAsia="hu-HU"/>
        </w:rPr>
        <w:t xml:space="preserve"> éven belül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,</w:t>
      </w:r>
    </w:p>
    <w:p w:rsidR="00942A43" w:rsidRPr="00BB44EA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korábban már nem állt olyan szerződéses kapcsolatban a BKV Zrt</w:t>
      </w:r>
      <w:r w:rsidR="00B64F4B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és mely szerződést a cég sz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 xml:space="preserve">erződésszegése okán mondta fel </w:t>
      </w:r>
      <w:r w:rsidRPr="00BB44EA">
        <w:rPr>
          <w:rFonts w:eastAsia="Times New Roman" w:cstheme="minorHAnsi"/>
          <w:sz w:val="24"/>
          <w:szCs w:val="24"/>
          <w:lang w:eastAsia="hu-HU"/>
        </w:rPr>
        <w:t>BKV Zrt.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,</w:t>
      </w:r>
    </w:p>
    <w:p w:rsidR="00954DA2" w:rsidRPr="00BB44EA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igényel-e BKV Zrt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</w:t>
      </w:r>
      <w:proofErr w:type="spellStart"/>
      <w:r w:rsidRPr="00BB44EA">
        <w:rPr>
          <w:rFonts w:eastAsia="Times New Roman" w:cstheme="minorHAnsi"/>
          <w:sz w:val="24"/>
          <w:szCs w:val="24"/>
          <w:lang w:eastAsia="hu-HU"/>
        </w:rPr>
        <w:t>től</w:t>
      </w:r>
      <w:proofErr w:type="spellEnd"/>
      <w:r w:rsidRPr="00BB44EA">
        <w:rPr>
          <w:rFonts w:eastAsia="Times New Roman" w:cstheme="minorHAns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BB44EA">
        <w:rPr>
          <w:rFonts w:eastAsia="Times New Roman" w:cstheme="minorHAnsi"/>
          <w:sz w:val="24"/>
          <w:szCs w:val="24"/>
          <w:lang w:eastAsia="hu-HU"/>
        </w:rPr>
        <w:t>BKV Zrt. honlapján megtalálható közmű továbbadási szerződést megismerte és elfogadja</w:t>
      </w:r>
      <w:r w:rsidR="006F6ED3" w:rsidRPr="00BB44EA">
        <w:rPr>
          <w:rFonts w:eastAsia="Times New Roman" w:cstheme="minorHAnsi"/>
          <w:sz w:val="24"/>
          <w:szCs w:val="24"/>
          <w:lang w:eastAsia="hu-HU"/>
        </w:rPr>
        <w:t>.</w:t>
      </w:r>
    </w:p>
    <w:p w:rsidR="003956C1" w:rsidRPr="00BB44EA" w:rsidRDefault="003956C1" w:rsidP="003956C1">
      <w:pPr>
        <w:spacing w:after="0" w:line="240" w:lineRule="auto"/>
        <w:ind w:left="709" w:right="-110" w:hanging="283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B44EA">
        <w:rPr>
          <w:rFonts w:eastAsia="Times New Roman" w:cstheme="minorHAnsi"/>
          <w:sz w:val="24"/>
          <w:szCs w:val="24"/>
          <w:lang w:eastAsia="hu-HU"/>
        </w:rPr>
        <w:t xml:space="preserve">120 </w:t>
      </w:r>
      <w:r w:rsidRPr="00BB44EA">
        <w:rPr>
          <w:rFonts w:eastAsia="Times New Roman" w:cstheme="minorHAns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szemben f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 xml:space="preserve">ennálló, lejárt kötelezettsége </w:t>
      </w:r>
      <w:r w:rsidRPr="00BB44EA">
        <w:rPr>
          <w:rFonts w:eastAsia="Times New Roman" w:cstheme="minorHAnsi"/>
          <w:sz w:val="24"/>
          <w:szCs w:val="24"/>
          <w:lang w:eastAsia="hu-HU"/>
        </w:rPr>
        <w:t>van illetve perben áll a BKV Zrt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-vel szemben, illetve korábban b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 xml:space="preserve">érlőként üzleti magatartásával kárt okozott </w:t>
      </w:r>
      <w:r w:rsidRPr="00BB44EA">
        <w:rPr>
          <w:rFonts w:eastAsia="Times New Roman" w:cstheme="minorHAnsi"/>
          <w:sz w:val="24"/>
          <w:szCs w:val="24"/>
          <w:lang w:eastAsia="hu-HU"/>
        </w:rPr>
        <w:t>a BKV Zrt</w:t>
      </w:r>
      <w:r w:rsidR="00A976AE" w:rsidRPr="00BB44EA">
        <w:rPr>
          <w:rFonts w:eastAsia="Times New Roman" w:cstheme="minorHAnsi"/>
          <w:sz w:val="24"/>
          <w:szCs w:val="24"/>
          <w:lang w:eastAsia="hu-HU"/>
        </w:rPr>
        <w:t>.</w:t>
      </w:r>
      <w:r w:rsidRPr="00BB44EA">
        <w:rPr>
          <w:rFonts w:eastAsia="Times New Roman" w:cstheme="minorHAnsi"/>
          <w:sz w:val="24"/>
          <w:szCs w:val="24"/>
          <w:lang w:eastAsia="hu-HU"/>
        </w:rPr>
        <w:t>-</w:t>
      </w:r>
      <w:proofErr w:type="spellStart"/>
      <w:r w:rsidRPr="00BB44EA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Pr="00BB44EA">
        <w:rPr>
          <w:rFonts w:eastAsia="Times New Roman" w:cstheme="minorHAnsi"/>
          <w:sz w:val="24"/>
          <w:szCs w:val="24"/>
          <w:lang w:eastAsia="hu-HU"/>
        </w:rPr>
        <w:t xml:space="preserve">. 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B44EA">
        <w:rPr>
          <w:rFonts w:eastAsia="Times New Roman" w:cstheme="minorHAnsi"/>
          <w:sz w:val="24"/>
          <w:szCs w:val="24"/>
          <w:lang w:eastAsia="hu-HU"/>
        </w:rPr>
        <w:t>határidejéig</w:t>
      </w:r>
      <w:proofErr w:type="spellEnd"/>
      <w:r w:rsidRPr="00BB44EA">
        <w:rPr>
          <w:rFonts w:eastAsia="Times New Roman" w:cstheme="minorHAnsi"/>
          <w:sz w:val="24"/>
          <w:szCs w:val="24"/>
          <w:lang w:eastAsia="hu-HU"/>
        </w:rPr>
        <w:t>, valamint szintén indoklás és költségtérítés nélkül jogosult a</w:t>
      </w:r>
      <w:r w:rsidR="00B564DB" w:rsidRPr="00BB44EA">
        <w:rPr>
          <w:rFonts w:eastAsia="Times New Roman" w:cstheme="minorHAnsi"/>
          <w:sz w:val="24"/>
          <w:szCs w:val="24"/>
          <w:lang w:eastAsia="hu-HU"/>
        </w:rPr>
        <w:t xml:space="preserve"> pályázati felhívást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B564DB" w:rsidRPr="00BB44EA">
        <w:rPr>
          <w:rFonts w:eastAsia="Times New Roman" w:cstheme="minorHAnsi"/>
          <w:sz w:val="24"/>
          <w:szCs w:val="24"/>
          <w:lang w:eastAsia="hu-HU"/>
        </w:rPr>
        <w:t xml:space="preserve">a </w:t>
      </w:r>
      <w:r w:rsidRPr="00BB44EA">
        <w:rPr>
          <w:rFonts w:eastAsia="Times New Roman" w:cstheme="minorHAns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B44EA" w:rsidRDefault="00B564DB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BB44EA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B44EA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B564DB" w:rsidRPr="00BB44EA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Ajánlattevő a „Pályázati </w:t>
      </w:r>
      <w:r w:rsidR="004D555C" w:rsidRPr="00BB44EA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B44EA">
        <w:rPr>
          <w:rFonts w:eastAsia="Times New Roman" w:cstheme="minorHAnsi"/>
          <w:b/>
          <w:sz w:val="24"/>
          <w:szCs w:val="24"/>
          <w:lang w:eastAsia="hu-HU"/>
        </w:rPr>
        <w:t>rre a</w:t>
      </w:r>
      <w:r w:rsidRPr="00BB44EA">
        <w:rPr>
          <w:rFonts w:eastAsia="Times New Roman" w:cstheme="minorHAnsi"/>
          <w:b/>
          <w:sz w:val="24"/>
          <w:szCs w:val="24"/>
          <w:lang w:eastAsia="hu-HU"/>
        </w:rPr>
        <w:t xml:space="preserve"> címre küld értesítést.</w:t>
      </w:r>
    </w:p>
    <w:p w:rsidR="00E0741A" w:rsidRPr="00BB44EA" w:rsidRDefault="00E0741A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417011" w:rsidRDefault="008D5A66">
      <w:pPr>
        <w:rPr>
          <w:rFonts w:eastAsia="Times New Roman" w:cstheme="minorHAnsi"/>
          <w:sz w:val="24"/>
          <w:szCs w:val="24"/>
          <w:lang w:eastAsia="hu-HU"/>
        </w:rPr>
      </w:pPr>
      <w:r w:rsidRPr="00BB44EA">
        <w:rPr>
          <w:rFonts w:eastAsia="Times New Roman" w:cstheme="minorHAnsi"/>
          <w:b/>
          <w:sz w:val="24"/>
          <w:szCs w:val="24"/>
          <w:lang w:eastAsia="hu-HU"/>
        </w:rPr>
        <w:lastRenderedPageBreak/>
        <w:t>Melléklet:</w:t>
      </w:r>
      <w:r w:rsidRPr="00BB44EA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417011">
        <w:rPr>
          <w:rFonts w:eastAsia="Times New Roman" w:cstheme="minorHAnsi"/>
          <w:sz w:val="24"/>
          <w:szCs w:val="24"/>
          <w:lang w:eastAsia="hu-HU"/>
        </w:rPr>
        <w:t xml:space="preserve">Bérlemény bemutató adatlap </w:t>
      </w:r>
    </w:p>
    <w:p w:rsidR="00417011" w:rsidRDefault="0041701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7011" w:rsidRDefault="00417011" w:rsidP="00417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BÉRLEMÉNY BEMUTATÓ ADATLAP</w:t>
      </w:r>
    </w:p>
    <w:p w:rsidR="00417011" w:rsidRDefault="00417011" w:rsidP="00417011">
      <w:pPr>
        <w:jc w:val="both"/>
        <w:rPr>
          <w:rFonts w:ascii="Calibri" w:eastAsia="Calibri" w:hAnsi="Calibri" w:cs="Calibri"/>
          <w:i/>
        </w:rPr>
      </w:pPr>
    </w:p>
    <w:p w:rsidR="00417011" w:rsidRDefault="00417011" w:rsidP="00417011">
      <w:pPr>
        <w:jc w:val="both"/>
        <w:rPr>
          <w:rFonts w:ascii="Calibri" w:eastAsia="Calibri" w:hAnsi="Calibri" w:cs="Calibri"/>
          <w:i/>
        </w:rPr>
      </w:pPr>
    </w:p>
    <w:p w:rsidR="00417011" w:rsidRDefault="00417011" w:rsidP="00417011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 helyiség címe:</w:t>
      </w:r>
      <w:r>
        <w:rPr>
          <w:rFonts w:ascii="Calibri" w:eastAsia="Calibri" w:hAnsi="Calibri" w:cs="Calibri"/>
        </w:rPr>
        <w:t xml:space="preserve"> Budapest, VII. Akácfa u. 15.</w:t>
      </w:r>
    </w:p>
    <w:p w:rsidR="00417011" w:rsidRDefault="00417011" w:rsidP="00417011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Helyrajzi szám:</w:t>
      </w:r>
      <w:r>
        <w:rPr>
          <w:rFonts w:ascii="Calibri" w:eastAsia="Calibri" w:hAnsi="Calibri" w:cs="Calibri"/>
        </w:rPr>
        <w:t xml:space="preserve"> 34378</w:t>
      </w:r>
    </w:p>
    <w:p w:rsidR="00417011" w:rsidRDefault="00417011" w:rsidP="00417011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Leltári szám:</w:t>
      </w:r>
      <w:r>
        <w:rPr>
          <w:rFonts w:ascii="Calibri" w:eastAsia="Calibri" w:hAnsi="Calibri" w:cs="Calibri"/>
        </w:rPr>
        <w:t xml:space="preserve"> LSZ0001054</w:t>
      </w:r>
    </w:p>
    <w:p w:rsidR="00417011" w:rsidRDefault="00417011" w:rsidP="00417011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Terület:</w:t>
      </w:r>
      <w:r>
        <w:rPr>
          <w:rFonts w:ascii="Calibri" w:eastAsia="Calibri" w:hAnsi="Calibri" w:cs="Calibri"/>
        </w:rPr>
        <w:t xml:space="preserve"> 356,00 m</w:t>
      </w:r>
      <w:r>
        <w:rPr>
          <w:rFonts w:ascii="Calibri" w:eastAsia="Calibri" w:hAnsi="Calibri" w:cs="Calibri"/>
          <w:vertAlign w:val="superscript"/>
        </w:rPr>
        <w:t>2</w:t>
      </w:r>
    </w:p>
    <w:p w:rsidR="00417011" w:rsidRDefault="00417011" w:rsidP="00417011">
      <w:pPr>
        <w:tabs>
          <w:tab w:val="left" w:pos="1134"/>
        </w:tabs>
        <w:ind w:left="106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 Bérleményazonosító:</w:t>
      </w:r>
      <w:r>
        <w:rPr>
          <w:rFonts w:ascii="Calibri" w:eastAsia="Calibri" w:hAnsi="Calibri" w:cs="Calibri"/>
        </w:rPr>
        <w:t xml:space="preserve"> Bp. VII. 34378 hrsz pi. H4</w:t>
      </w:r>
    </w:p>
    <w:p w:rsidR="00417011" w:rsidRDefault="00417011" w:rsidP="00417011">
      <w:pPr>
        <w:outlineLvl w:val="2"/>
        <w:rPr>
          <w:rFonts w:ascii="Calibri" w:eastAsia="Times New Roman" w:hAnsi="Calibri" w:cs="Calibri"/>
          <w:b/>
          <w:u w:val="single"/>
        </w:rPr>
      </w:pPr>
    </w:p>
    <w:p w:rsidR="00417011" w:rsidRDefault="00417011" w:rsidP="00417011">
      <w:pPr>
        <w:pStyle w:val="Szvegtrzs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A bérlemény elhelyezkedése, jellemzői:</w:t>
      </w:r>
    </w:p>
    <w:p w:rsidR="00417011" w:rsidRDefault="00417011" w:rsidP="00417011">
      <w:pPr>
        <w:pStyle w:val="Szvegtrzs"/>
        <w:rPr>
          <w:rFonts w:ascii="Calibri" w:hAnsi="Calibri" w:cs="Calibri"/>
        </w:rPr>
      </w:pPr>
    </w:p>
    <w:p w:rsidR="00417011" w:rsidRDefault="00417011" w:rsidP="00417011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Budapesti Közlekedési Zrt. székházának alagsorában található helyiségcsoport, amely vendéglátóipari tevékenység céljára került kialakításra. Közterületi kapcsolata van.</w:t>
      </w:r>
    </w:p>
    <w:p w:rsidR="00417011" w:rsidRDefault="00417011" w:rsidP="00417011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bérleményben található helyiségek száma: lásd Bérlemény alaprajza.</w:t>
      </w:r>
    </w:p>
    <w:p w:rsidR="00417011" w:rsidRDefault="00417011" w:rsidP="00417011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Általános állapot: belső felújításra szorul.</w:t>
      </w:r>
    </w:p>
    <w:p w:rsidR="00417011" w:rsidRDefault="00417011" w:rsidP="00417011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Megközelíthető gyalogosan, gépjárművel.</w:t>
      </w:r>
    </w:p>
    <w:p w:rsidR="00417011" w:rsidRDefault="00417011" w:rsidP="00417011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Parkolási lehetőség van (fizetős). </w:t>
      </w:r>
    </w:p>
    <w:p w:rsidR="00417011" w:rsidRDefault="00417011" w:rsidP="00417011">
      <w:pPr>
        <w:pStyle w:val="Szvegtrzs"/>
        <w:rPr>
          <w:rFonts w:ascii="Calibri" w:hAnsi="Calibri" w:cs="Calibri"/>
        </w:rPr>
      </w:pPr>
    </w:p>
    <w:p w:rsidR="00417011" w:rsidRDefault="00417011" w:rsidP="00417011">
      <w:pPr>
        <w:pStyle w:val="Szvegtrzs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Jelenlegi-korábbi hasznosítása (funkciója):</w:t>
      </w:r>
      <w:r>
        <w:rPr>
          <w:rFonts w:ascii="Calibri" w:hAnsi="Calibri" w:cs="Calibri"/>
        </w:rPr>
        <w:t xml:space="preserve"> étterem-söröző.</w:t>
      </w:r>
      <w:r>
        <w:rPr>
          <w:rFonts w:ascii="Calibri" w:hAnsi="Calibri" w:cs="Calibri"/>
        </w:rPr>
        <w:tab/>
      </w:r>
    </w:p>
    <w:p w:rsidR="00417011" w:rsidRDefault="00417011" w:rsidP="00417011">
      <w:pPr>
        <w:ind w:left="1068"/>
        <w:jc w:val="both"/>
        <w:rPr>
          <w:rFonts w:ascii="Calibri" w:hAnsi="Calibri" w:cs="Calibri"/>
        </w:rPr>
      </w:pPr>
    </w:p>
    <w:p w:rsidR="00417011" w:rsidRDefault="00417011" w:rsidP="00417011">
      <w:pPr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Terhek a fizetendő bérleti díjon felül: </w:t>
      </w:r>
    </w:p>
    <w:p w:rsidR="00417011" w:rsidRDefault="00417011" w:rsidP="00417011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közműdíjak</w:t>
      </w:r>
    </w:p>
    <w:p w:rsidR="00417011" w:rsidRDefault="00417011" w:rsidP="00417011">
      <w:pPr>
        <w:ind w:left="720"/>
        <w:jc w:val="both"/>
        <w:rPr>
          <w:rFonts w:ascii="Calibri" w:eastAsia="Calibri" w:hAnsi="Calibri" w:cs="Calibri"/>
        </w:rPr>
      </w:pPr>
    </w:p>
    <w:p w:rsidR="00417011" w:rsidRPr="00AA030D" w:rsidRDefault="00417011" w:rsidP="00417011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AA030D">
        <w:rPr>
          <w:rFonts w:ascii="Calibri" w:eastAsia="Calibri" w:hAnsi="Calibri" w:cs="Calibri"/>
          <w:b/>
          <w:u w:val="single"/>
        </w:rPr>
        <w:t>Közművek, mérőórák:</w:t>
      </w:r>
    </w:p>
    <w:p w:rsidR="00417011" w:rsidRPr="00AA030D" w:rsidRDefault="00417011" w:rsidP="004170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>Ivóvíz ellátás: van.</w:t>
      </w:r>
    </w:p>
    <w:p w:rsidR="00417011" w:rsidRPr="00AA030D" w:rsidRDefault="00417011" w:rsidP="00417011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bookmarkStart w:id="1" w:name="_Hlk70574092"/>
      <w:r w:rsidRPr="00AA030D">
        <w:rPr>
          <w:rFonts w:ascii="Calibri" w:eastAsia="Calibri" w:hAnsi="Calibri" w:cs="Calibri"/>
        </w:rPr>
        <w:t>önálló mérőóra</w:t>
      </w:r>
      <w:bookmarkEnd w:id="1"/>
      <w:r w:rsidRPr="00AA030D">
        <w:rPr>
          <w:rFonts w:ascii="Calibri" w:eastAsia="Calibri" w:hAnsi="Calibri" w:cs="Calibri"/>
        </w:rPr>
        <w:t xml:space="preserve">: BKV almérő (hideg, meleg). </w:t>
      </w:r>
    </w:p>
    <w:p w:rsidR="00417011" w:rsidRPr="00AA030D" w:rsidRDefault="00417011" w:rsidP="004170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>Szennyvíz hálózat: városi hálózatra csatlakozik.</w:t>
      </w:r>
    </w:p>
    <w:p w:rsidR="00417011" w:rsidRPr="00AA030D" w:rsidRDefault="00417011" w:rsidP="004170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>Elektromos energia: van</w:t>
      </w:r>
    </w:p>
    <w:p w:rsidR="00417011" w:rsidRPr="00AA030D" w:rsidRDefault="00417011" w:rsidP="00417011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 xml:space="preserve">önálló mérőóra: </w:t>
      </w:r>
      <w:r w:rsidR="00AA030D">
        <w:rPr>
          <w:rFonts w:ascii="Calibri" w:eastAsia="Calibri" w:hAnsi="Calibri" w:cs="Calibri"/>
        </w:rPr>
        <w:t>almérő</w:t>
      </w:r>
    </w:p>
    <w:p w:rsidR="00417011" w:rsidRPr="00AA030D" w:rsidRDefault="00417011" w:rsidP="004170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 xml:space="preserve">Gázellátás: van. </w:t>
      </w:r>
    </w:p>
    <w:p w:rsidR="00417011" w:rsidRPr="00AA030D" w:rsidRDefault="00417011" w:rsidP="00417011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>önálló mérőóra</w:t>
      </w:r>
    </w:p>
    <w:p w:rsidR="00417011" w:rsidRPr="00AA030D" w:rsidRDefault="00417011" w:rsidP="004170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A030D">
        <w:rPr>
          <w:rFonts w:ascii="Calibri" w:eastAsia="Calibri" w:hAnsi="Calibri" w:cs="Calibri"/>
        </w:rPr>
        <w:t xml:space="preserve">Hőszolgáltatás: van. </w:t>
      </w:r>
    </w:p>
    <w:p w:rsidR="00417011" w:rsidRDefault="00417011" w:rsidP="00417011">
      <w:pPr>
        <w:outlineLvl w:val="2"/>
        <w:rPr>
          <w:rFonts w:ascii="Calibri" w:eastAsia="Calibri" w:hAnsi="Calibri" w:cs="Calibri"/>
          <w:b/>
          <w:u w:val="single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Egyéb megjegyzések:</w:t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jelenleg üres.</w:t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 bérleményben leltári tárgyak (asztalok, székek, konyhai berendezések, hűtők, stb.) vannak.</w:t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Bérlemény fotója:</w:t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 w:rsidRPr="007F4EFD">
        <w:rPr>
          <w:rFonts w:ascii="Calibri" w:hAnsi="Calibri" w:cs="Calibri"/>
          <w:noProof/>
          <w:lang w:eastAsia="hu-HU"/>
        </w:rPr>
        <w:drawing>
          <wp:inline distT="0" distB="0" distL="0" distR="0" wp14:anchorId="58132F47" wp14:editId="73099965">
            <wp:extent cx="5181599" cy="3886200"/>
            <wp:effectExtent l="0" t="0" r="635" b="0"/>
            <wp:docPr id="5" name="Kép 5" descr="\\Cfs01\Fejl_koordinaciosIg\TranzakciosFoosztaly\IngatlanhasznOsztaly\Bérlőnyilv HÉ\2007 Képek\Akácfa utca\Beszkárt söröz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01\Fejl_koordinaciosIg\TranzakciosFoosztaly\IngatlanhasznOsztaly\Bérlőnyilv HÉ\2007 Képek\Akácfa utca\Beszkárt söröző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25" cy="38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Bérlemény alaprajza:</w:t>
      </w: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</w:p>
    <w:p w:rsidR="00417011" w:rsidRDefault="00417011" w:rsidP="00417011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hu-HU"/>
        </w:rPr>
        <w:drawing>
          <wp:inline distT="0" distB="0" distL="0" distR="0">
            <wp:extent cx="5753100" cy="813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11" w:rsidRDefault="00417011" w:rsidP="00417011">
      <w:pPr>
        <w:outlineLvl w:val="2"/>
        <w:rPr>
          <w:rFonts w:ascii="Calibri" w:hAnsi="Calibri" w:cs="Calibri"/>
        </w:rPr>
      </w:pPr>
    </w:p>
    <w:p w:rsidR="00417011" w:rsidRDefault="00417011" w:rsidP="00417011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Készítette: Ingatlanhasznosítási Osztály</w:t>
      </w:r>
    </w:p>
    <w:p w:rsidR="00417011" w:rsidRDefault="00417011" w:rsidP="00417011">
      <w:pPr>
        <w:outlineLvl w:val="2"/>
        <w:rPr>
          <w:rFonts w:ascii="Calibri" w:hAnsi="Calibri" w:cs="Calibri"/>
        </w:rPr>
      </w:pPr>
    </w:p>
    <w:p w:rsidR="00417011" w:rsidRDefault="00417011" w:rsidP="00417011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 xml:space="preserve">Készült: 2021. július 13. </w:t>
      </w:r>
    </w:p>
    <w:p w:rsidR="00417011" w:rsidRDefault="0041701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F6ED3" w:rsidRDefault="006F6ED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56C1" w:rsidRPr="00DE6061" w:rsidRDefault="003956C1" w:rsidP="00DE606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3956C1" w:rsidRPr="00DE6061" w:rsidSect="00B564DB">
      <w:footerReference w:type="default" r:id="rId1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D8E" w:rsidRDefault="00715D8E" w:rsidP="00C01EE0">
      <w:pPr>
        <w:spacing w:after="0" w:line="240" w:lineRule="auto"/>
      </w:pPr>
      <w:r>
        <w:separator/>
      </w:r>
    </w:p>
  </w:endnote>
  <w:endnote w:type="continuationSeparator" w:id="0">
    <w:p w:rsidR="00715D8E" w:rsidRDefault="00715D8E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AEA">
          <w:rPr>
            <w:noProof/>
          </w:rPr>
          <w:t>6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D8E" w:rsidRDefault="00715D8E" w:rsidP="00C01EE0">
      <w:pPr>
        <w:spacing w:after="0" w:line="240" w:lineRule="auto"/>
      </w:pPr>
      <w:r>
        <w:separator/>
      </w:r>
    </w:p>
  </w:footnote>
  <w:footnote w:type="continuationSeparator" w:id="0">
    <w:p w:rsidR="00715D8E" w:rsidRDefault="00715D8E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26C1"/>
    <w:rsid w:val="00017729"/>
    <w:rsid w:val="00017A10"/>
    <w:rsid w:val="000401AF"/>
    <w:rsid w:val="00047133"/>
    <w:rsid w:val="0005474E"/>
    <w:rsid w:val="00075205"/>
    <w:rsid w:val="0008176A"/>
    <w:rsid w:val="000B160D"/>
    <w:rsid w:val="000D6F4A"/>
    <w:rsid w:val="000E389D"/>
    <w:rsid w:val="000E4104"/>
    <w:rsid w:val="00106645"/>
    <w:rsid w:val="00113D1A"/>
    <w:rsid w:val="00126CEE"/>
    <w:rsid w:val="001568D5"/>
    <w:rsid w:val="00195C95"/>
    <w:rsid w:val="001973F2"/>
    <w:rsid w:val="001D2DD8"/>
    <w:rsid w:val="001D7723"/>
    <w:rsid w:val="001E26F0"/>
    <w:rsid w:val="001F799C"/>
    <w:rsid w:val="001F7BAB"/>
    <w:rsid w:val="0020096A"/>
    <w:rsid w:val="00204805"/>
    <w:rsid w:val="00206A73"/>
    <w:rsid w:val="0021435C"/>
    <w:rsid w:val="0022121A"/>
    <w:rsid w:val="002347AA"/>
    <w:rsid w:val="002529F3"/>
    <w:rsid w:val="00254C4E"/>
    <w:rsid w:val="002B19A0"/>
    <w:rsid w:val="002B78C4"/>
    <w:rsid w:val="002F1516"/>
    <w:rsid w:val="002F1525"/>
    <w:rsid w:val="003016CC"/>
    <w:rsid w:val="00322EFE"/>
    <w:rsid w:val="003331B9"/>
    <w:rsid w:val="00342E93"/>
    <w:rsid w:val="00354622"/>
    <w:rsid w:val="00354D4B"/>
    <w:rsid w:val="00357E59"/>
    <w:rsid w:val="00381023"/>
    <w:rsid w:val="00393FA7"/>
    <w:rsid w:val="003956C1"/>
    <w:rsid w:val="003C1A3E"/>
    <w:rsid w:val="003D219F"/>
    <w:rsid w:val="003E5DBF"/>
    <w:rsid w:val="003E5EFF"/>
    <w:rsid w:val="003F68C4"/>
    <w:rsid w:val="00417011"/>
    <w:rsid w:val="00440C4F"/>
    <w:rsid w:val="0045081D"/>
    <w:rsid w:val="00453F26"/>
    <w:rsid w:val="00485355"/>
    <w:rsid w:val="0049055C"/>
    <w:rsid w:val="004B0E3D"/>
    <w:rsid w:val="004D0890"/>
    <w:rsid w:val="004D555C"/>
    <w:rsid w:val="004E3D6F"/>
    <w:rsid w:val="00503F19"/>
    <w:rsid w:val="0050699A"/>
    <w:rsid w:val="005146F3"/>
    <w:rsid w:val="00516D38"/>
    <w:rsid w:val="00517719"/>
    <w:rsid w:val="005220E0"/>
    <w:rsid w:val="00524234"/>
    <w:rsid w:val="00541189"/>
    <w:rsid w:val="00544B98"/>
    <w:rsid w:val="00562221"/>
    <w:rsid w:val="00564057"/>
    <w:rsid w:val="00573FA5"/>
    <w:rsid w:val="005836BD"/>
    <w:rsid w:val="00591105"/>
    <w:rsid w:val="005C46D9"/>
    <w:rsid w:val="005C491B"/>
    <w:rsid w:val="005D4DEE"/>
    <w:rsid w:val="005E23BC"/>
    <w:rsid w:val="005E5AF1"/>
    <w:rsid w:val="005E5B02"/>
    <w:rsid w:val="005F070B"/>
    <w:rsid w:val="00622EA8"/>
    <w:rsid w:val="0065463E"/>
    <w:rsid w:val="006601B2"/>
    <w:rsid w:val="00673049"/>
    <w:rsid w:val="00680F63"/>
    <w:rsid w:val="006A0943"/>
    <w:rsid w:val="006A6D75"/>
    <w:rsid w:val="006F6ED3"/>
    <w:rsid w:val="0070257A"/>
    <w:rsid w:val="007102A5"/>
    <w:rsid w:val="00715D8E"/>
    <w:rsid w:val="00741489"/>
    <w:rsid w:val="00741DF6"/>
    <w:rsid w:val="007551F8"/>
    <w:rsid w:val="007A4515"/>
    <w:rsid w:val="007B7234"/>
    <w:rsid w:val="007C4ED0"/>
    <w:rsid w:val="007D6FF0"/>
    <w:rsid w:val="007E279D"/>
    <w:rsid w:val="007E4C8A"/>
    <w:rsid w:val="007E6DA0"/>
    <w:rsid w:val="007F68CB"/>
    <w:rsid w:val="00806D11"/>
    <w:rsid w:val="00861BC8"/>
    <w:rsid w:val="00875FE3"/>
    <w:rsid w:val="00887547"/>
    <w:rsid w:val="008B339C"/>
    <w:rsid w:val="008C4F41"/>
    <w:rsid w:val="008D5A66"/>
    <w:rsid w:val="008E000B"/>
    <w:rsid w:val="00913BCE"/>
    <w:rsid w:val="00915114"/>
    <w:rsid w:val="00942A43"/>
    <w:rsid w:val="00954DA2"/>
    <w:rsid w:val="009577E3"/>
    <w:rsid w:val="009737A1"/>
    <w:rsid w:val="00974682"/>
    <w:rsid w:val="00980D92"/>
    <w:rsid w:val="00997682"/>
    <w:rsid w:val="009A6CB6"/>
    <w:rsid w:val="009B1677"/>
    <w:rsid w:val="009E0AF1"/>
    <w:rsid w:val="009F6C4B"/>
    <w:rsid w:val="00A12BB9"/>
    <w:rsid w:val="00A12ED3"/>
    <w:rsid w:val="00A44428"/>
    <w:rsid w:val="00A67883"/>
    <w:rsid w:val="00A77501"/>
    <w:rsid w:val="00A804BA"/>
    <w:rsid w:val="00A976AE"/>
    <w:rsid w:val="00AA030D"/>
    <w:rsid w:val="00AA1080"/>
    <w:rsid w:val="00AB243D"/>
    <w:rsid w:val="00AC3F8E"/>
    <w:rsid w:val="00AD3D94"/>
    <w:rsid w:val="00AD427F"/>
    <w:rsid w:val="00AD5F5E"/>
    <w:rsid w:val="00B0060A"/>
    <w:rsid w:val="00B31B09"/>
    <w:rsid w:val="00B33F5D"/>
    <w:rsid w:val="00B440C1"/>
    <w:rsid w:val="00B564DB"/>
    <w:rsid w:val="00B62760"/>
    <w:rsid w:val="00B62AEA"/>
    <w:rsid w:val="00B64F4B"/>
    <w:rsid w:val="00B7758E"/>
    <w:rsid w:val="00B86B12"/>
    <w:rsid w:val="00B91393"/>
    <w:rsid w:val="00B91A52"/>
    <w:rsid w:val="00BB44EA"/>
    <w:rsid w:val="00BB767A"/>
    <w:rsid w:val="00BC0D28"/>
    <w:rsid w:val="00BC32B1"/>
    <w:rsid w:val="00BC47F0"/>
    <w:rsid w:val="00BD31C2"/>
    <w:rsid w:val="00BD535D"/>
    <w:rsid w:val="00C01EE0"/>
    <w:rsid w:val="00C068F9"/>
    <w:rsid w:val="00C11FCF"/>
    <w:rsid w:val="00C23E95"/>
    <w:rsid w:val="00C34CD1"/>
    <w:rsid w:val="00C46F5C"/>
    <w:rsid w:val="00C61F82"/>
    <w:rsid w:val="00C91AE0"/>
    <w:rsid w:val="00CE4B92"/>
    <w:rsid w:val="00CF62BE"/>
    <w:rsid w:val="00D1257D"/>
    <w:rsid w:val="00D322DA"/>
    <w:rsid w:val="00D42963"/>
    <w:rsid w:val="00D472C0"/>
    <w:rsid w:val="00D50DF8"/>
    <w:rsid w:val="00D6581A"/>
    <w:rsid w:val="00D802E7"/>
    <w:rsid w:val="00D84275"/>
    <w:rsid w:val="00D84286"/>
    <w:rsid w:val="00DA2650"/>
    <w:rsid w:val="00DA4829"/>
    <w:rsid w:val="00DA5B74"/>
    <w:rsid w:val="00DA6739"/>
    <w:rsid w:val="00DB38E0"/>
    <w:rsid w:val="00DC147A"/>
    <w:rsid w:val="00DE6061"/>
    <w:rsid w:val="00E01D68"/>
    <w:rsid w:val="00E0741A"/>
    <w:rsid w:val="00E318EF"/>
    <w:rsid w:val="00E46CC2"/>
    <w:rsid w:val="00E6709D"/>
    <w:rsid w:val="00EB076A"/>
    <w:rsid w:val="00ED0F68"/>
    <w:rsid w:val="00ED5F00"/>
    <w:rsid w:val="00EE3731"/>
    <w:rsid w:val="00EE487B"/>
    <w:rsid w:val="00EF2603"/>
    <w:rsid w:val="00EF54CD"/>
    <w:rsid w:val="00F03999"/>
    <w:rsid w:val="00F11D25"/>
    <w:rsid w:val="00F42962"/>
    <w:rsid w:val="00F46AD5"/>
    <w:rsid w:val="00F85049"/>
    <w:rsid w:val="00FA775E"/>
    <w:rsid w:val="00FB5D9E"/>
    <w:rsid w:val="00FC3A33"/>
    <w:rsid w:val="00FD7069"/>
    <w:rsid w:val="00FE703A"/>
    <w:rsid w:val="00FF292A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semiHidden/>
    <w:unhideWhenUsed/>
    <w:rsid w:val="00417011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417011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1461</Words>
  <Characters>10088</Characters>
  <Application>Microsoft Office Word</Application>
  <DocSecurity>0</DocSecurity>
  <Lines>84</Lines>
  <Paragraphs>23</Paragraphs>
  <ScaleCrop>false</ScaleCrop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2021-08-06T05:36:00Z</dcterms:created>
  <dcterms:modified xsi:type="dcterms:W3CDTF">2021-08-06T05:36:00Z</dcterms:modified>
</cp:coreProperties>
</file>