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6C1" w:rsidRPr="00DA16C7" w:rsidRDefault="003956C1" w:rsidP="006D557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pacing w:val="20"/>
          <w:sz w:val="24"/>
          <w:szCs w:val="24"/>
          <w:lang w:eastAsia="hu-HU"/>
        </w:rPr>
      </w:pPr>
      <w:bookmarkStart w:id="0" w:name="_GoBack"/>
      <w:bookmarkEnd w:id="0"/>
      <w:r w:rsidRPr="00DA16C7">
        <w:rPr>
          <w:rFonts w:ascii="Calibri" w:eastAsia="Times New Roman" w:hAnsi="Calibri" w:cs="Calibri"/>
          <w:b/>
          <w:bCs/>
          <w:spacing w:val="20"/>
          <w:sz w:val="24"/>
          <w:szCs w:val="24"/>
          <w:lang w:eastAsia="hu-HU"/>
        </w:rPr>
        <w:t>PÁLYÁZATI FELHÍVÁS</w:t>
      </w:r>
    </w:p>
    <w:p w:rsidR="003956C1" w:rsidRPr="00DA16C7" w:rsidRDefault="003956C1" w:rsidP="003956C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>Ingatlan bérbeadására</w:t>
      </w: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hu-HU"/>
        </w:rPr>
      </w:pP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A </w:t>
      </w:r>
      <w:r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>Budapesti Közlekedési Zártkörűen Működő Részvénytársaság</w:t>
      </w: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 (1072 Budapest, Akácfa utca 15.) (továbbiakban: Kiíró) </w:t>
      </w:r>
      <w:r w:rsidRPr="00DA16C7">
        <w:rPr>
          <w:rFonts w:ascii="Calibri" w:eastAsia="Times New Roman" w:hAnsi="Calibri" w:cs="Calibri"/>
          <w:b/>
          <w:bCs/>
          <w:sz w:val="24"/>
          <w:szCs w:val="24"/>
          <w:lang w:eastAsia="hu-HU"/>
        </w:rPr>
        <w:t>nyilvános, kétfordulós pályázatot hirdet a tulajdonában lévő alábbi ingatlan bérbeadására.</w:t>
      </w: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hu-HU"/>
        </w:rPr>
      </w:pPr>
    </w:p>
    <w:tbl>
      <w:tblPr>
        <w:tblW w:w="9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0"/>
        <w:gridCol w:w="1457"/>
        <w:gridCol w:w="1066"/>
        <w:gridCol w:w="2112"/>
        <w:gridCol w:w="2300"/>
      </w:tblGrid>
      <w:tr w:rsidR="00876B4A" w:rsidRPr="00DA16C7" w:rsidTr="00CE1F46">
        <w:trPr>
          <w:trHeight w:val="102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DA16C7" w:rsidRDefault="003956C1" w:rsidP="00395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 w:rsidRPr="00DA16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A bérlemény címe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DA16C7" w:rsidRDefault="003956C1" w:rsidP="00395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 w:rsidRPr="00DA16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Megnevezés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DA16C7" w:rsidRDefault="003956C1" w:rsidP="00395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 w:rsidRPr="00DA16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 xml:space="preserve">Terület </w:t>
            </w:r>
          </w:p>
          <w:p w:rsidR="003956C1" w:rsidRPr="00DA16C7" w:rsidRDefault="003956C1" w:rsidP="00395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 w:rsidRPr="00DA16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(m</w:t>
            </w:r>
            <w:r w:rsidRPr="00DA16C7">
              <w:rPr>
                <w:rFonts w:ascii="Calibri" w:eastAsia="Times New Roman" w:hAnsi="Calibri" w:cs="Calibri"/>
                <w:b/>
                <w:bCs/>
                <w:sz w:val="24"/>
                <w:szCs w:val="24"/>
                <w:vertAlign w:val="superscript"/>
                <w:lang w:eastAsia="hu-HU"/>
              </w:rPr>
              <w:t>2</w:t>
            </w:r>
            <w:r w:rsidRPr="00DA16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DA16C7" w:rsidRDefault="003956C1" w:rsidP="00395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 w:rsidRPr="00DA16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Ajánlati biztosíték</w:t>
            </w:r>
          </w:p>
          <w:p w:rsidR="003956C1" w:rsidRPr="00DA16C7" w:rsidRDefault="003956C1" w:rsidP="00395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 w:rsidRPr="00DA16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(nettó Ft)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DA16C7" w:rsidRDefault="003956C1" w:rsidP="00395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yellow"/>
                <w:lang w:eastAsia="hu-HU"/>
              </w:rPr>
            </w:pPr>
            <w:r w:rsidRPr="00DA16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A bérlet futamideje</w:t>
            </w:r>
          </w:p>
        </w:tc>
      </w:tr>
      <w:tr w:rsidR="003956C1" w:rsidRPr="00DA16C7" w:rsidTr="00CE1F46">
        <w:trPr>
          <w:trHeight w:val="33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3A9" w:rsidRPr="00DA16C7" w:rsidRDefault="00EC33A9" w:rsidP="006D55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 w:rsidRPr="00DA16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Bp. XI</w:t>
            </w:r>
            <w:r w:rsidR="00021CF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I</w:t>
            </w:r>
            <w:r w:rsidRPr="00DA16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. kerület</w:t>
            </w:r>
            <w:r w:rsidR="006D55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,</w:t>
            </w:r>
            <w:r w:rsidRPr="00DA16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="00021CF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Fogaskerekű Városmajor végállomás peron</w:t>
            </w:r>
            <w:r w:rsidRPr="00DA16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DA16C7" w:rsidRDefault="00021CFD" w:rsidP="00395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helyiség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DA16C7" w:rsidRDefault="00021CFD" w:rsidP="00E471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70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DA16C7" w:rsidRDefault="00751F1A" w:rsidP="00395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</w:pPr>
            <w:r w:rsidRPr="00DA16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10</w:t>
            </w:r>
            <w:r w:rsidR="00265D00" w:rsidRPr="00DA16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0.000</w:t>
            </w:r>
            <w:r w:rsidR="006D557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,-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56C1" w:rsidRPr="00DA16C7" w:rsidRDefault="00FF5785" w:rsidP="00265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yellow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>határozatlan idejű, 30 nap felmondási idő</w:t>
            </w:r>
            <w:r w:rsidR="003956C1" w:rsidRPr="00DA16C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u-HU"/>
              </w:rPr>
              <w:t xml:space="preserve"> </w:t>
            </w:r>
          </w:p>
        </w:tc>
      </w:tr>
    </w:tbl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Igénybe vehető közüzemi szolgáltatások közszolgáltatótól vagy BKV-tól:</w:t>
      </w:r>
    </w:p>
    <w:p w:rsidR="003016CC" w:rsidRPr="00DA16C7" w:rsidRDefault="00EF54CD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ab/>
      </w: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ab/>
      </w:r>
    </w:p>
    <w:tbl>
      <w:tblPr>
        <w:tblStyle w:val="Rcsostblzat"/>
        <w:tblW w:w="0" w:type="auto"/>
        <w:tblInd w:w="1526" w:type="dxa"/>
        <w:tblLook w:val="04A0" w:firstRow="1" w:lastRow="0" w:firstColumn="1" w:lastColumn="0" w:noHBand="0" w:noVBand="1"/>
      </w:tblPr>
      <w:tblGrid>
        <w:gridCol w:w="2126"/>
        <w:gridCol w:w="4707"/>
      </w:tblGrid>
      <w:tr w:rsidR="00876B4A" w:rsidRPr="005354E9" w:rsidTr="00BF1598">
        <w:tc>
          <w:tcPr>
            <w:tcW w:w="2126" w:type="dxa"/>
          </w:tcPr>
          <w:p w:rsidR="003016CC" w:rsidRPr="005354E9" w:rsidRDefault="003016CC" w:rsidP="006D5578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5354E9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szolgáltatás típusa</w:t>
            </w:r>
          </w:p>
        </w:tc>
        <w:tc>
          <w:tcPr>
            <w:tcW w:w="4707" w:type="dxa"/>
          </w:tcPr>
          <w:p w:rsidR="003016CC" w:rsidRPr="005354E9" w:rsidRDefault="003016CC" w:rsidP="006D5578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5354E9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igényelhető mennyiség</w:t>
            </w:r>
          </w:p>
        </w:tc>
      </w:tr>
      <w:tr w:rsidR="00876B4A" w:rsidRPr="005354E9" w:rsidTr="00BF1598">
        <w:tc>
          <w:tcPr>
            <w:tcW w:w="2126" w:type="dxa"/>
          </w:tcPr>
          <w:p w:rsidR="003016CC" w:rsidRPr="00C82C47" w:rsidRDefault="003016CC" w:rsidP="006D5578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2C47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elektromos energia</w:t>
            </w:r>
          </w:p>
        </w:tc>
        <w:tc>
          <w:tcPr>
            <w:tcW w:w="4707" w:type="dxa"/>
          </w:tcPr>
          <w:p w:rsidR="003016CC" w:rsidRPr="00EE7E64" w:rsidRDefault="006D5578" w:rsidP="00DE4303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EE7E64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3x</w:t>
            </w:r>
            <w:r w:rsidR="0058709A" w:rsidRPr="00EE7E64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40A, 25kW</w:t>
            </w:r>
            <w:r w:rsidR="008373CC" w:rsidRPr="00EE7E64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 xml:space="preserve">   </w:t>
            </w:r>
            <w:r w:rsidR="00DE4303" w:rsidRPr="00EE7E64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A villanyórát a Bérlőnek saját költségén ki kell cserélnie új hitelesített mérőeszközre az energia vételezés megkezdése előtt.</w:t>
            </w:r>
          </w:p>
        </w:tc>
      </w:tr>
      <w:tr w:rsidR="00876B4A" w:rsidRPr="00053D49" w:rsidTr="00BF1598">
        <w:trPr>
          <w:trHeight w:val="165"/>
        </w:trPr>
        <w:tc>
          <w:tcPr>
            <w:tcW w:w="2126" w:type="dxa"/>
          </w:tcPr>
          <w:p w:rsidR="003016CC" w:rsidRPr="00C82C47" w:rsidRDefault="003016CC" w:rsidP="006D5578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2C47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víz, és csatorna</w:t>
            </w:r>
          </w:p>
        </w:tc>
        <w:tc>
          <w:tcPr>
            <w:tcW w:w="4707" w:type="dxa"/>
          </w:tcPr>
          <w:p w:rsidR="003016CC" w:rsidRPr="00EE7E64" w:rsidRDefault="0058709A" w:rsidP="006D5578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</w:pPr>
            <w:r w:rsidRPr="00EE7E64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1m</w:t>
            </w:r>
            <w:r w:rsidRPr="00EE7E64">
              <w:rPr>
                <w:rFonts w:ascii="Calibri" w:eastAsia="Times New Roman" w:hAnsi="Calibri" w:cs="Calibri"/>
                <w:sz w:val="24"/>
                <w:szCs w:val="24"/>
                <w:vertAlign w:val="superscript"/>
                <w:lang w:eastAsia="hu-HU"/>
              </w:rPr>
              <w:t>3</w:t>
            </w:r>
            <w:r w:rsidRPr="00EE7E64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/nap</w:t>
            </w:r>
            <w:r w:rsidR="00DE4303" w:rsidRPr="00EE7E64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 xml:space="preserve"> </w:t>
            </w:r>
            <w:r w:rsidR="008373CC" w:rsidRPr="00EE7E64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 xml:space="preserve"> </w:t>
            </w:r>
            <w:r w:rsidR="00DE4303" w:rsidRPr="00EE7E64">
              <w:rPr>
                <w:rFonts w:ascii="Calibri" w:eastAsia="Times New Roman" w:hAnsi="Calibri" w:cs="Calibri"/>
                <w:sz w:val="24"/>
                <w:szCs w:val="24"/>
                <w:lang w:eastAsia="hu-HU"/>
              </w:rPr>
              <w:t>A vízórát a Bérlőnek saját költségén ki kell cserélnie új hitelesített mérőeszközre az energia vételezés megkezdése előtt.</w:t>
            </w:r>
          </w:p>
        </w:tc>
      </w:tr>
    </w:tbl>
    <w:p w:rsidR="00EF54CD" w:rsidRPr="00053D49" w:rsidRDefault="00EF54CD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DA16C7" w:rsidRDefault="00C34CD1" w:rsidP="00C34CD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053D49">
        <w:rPr>
          <w:rFonts w:ascii="Calibri" w:eastAsia="Times New Roman" w:hAnsi="Calibri" w:cs="Calibri"/>
          <w:sz w:val="24"/>
          <w:szCs w:val="24"/>
          <w:lang w:eastAsia="hu-HU"/>
        </w:rPr>
        <w:t>A bérlemény kialakításának teljes költsége, a közművek esetleges</w:t>
      </w: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 bővítése a Bérlő feladata, saját költségén, bérbeszámítási, megtérítési igény nélkül.</w:t>
      </w:r>
    </w:p>
    <w:p w:rsidR="00D322DA" w:rsidRPr="00DA16C7" w:rsidRDefault="00D322DA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552618" w:rsidRPr="00014138" w:rsidRDefault="00552618" w:rsidP="00A04D8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014138">
        <w:rPr>
          <w:rFonts w:eastAsia="Times New Roman" w:cstheme="minorHAnsi"/>
          <w:b/>
          <w:sz w:val="24"/>
          <w:szCs w:val="24"/>
          <w:lang w:eastAsia="hu-HU"/>
        </w:rPr>
        <w:t xml:space="preserve">A Bérleményt is magába foglaló Fogaskerekű végállomás a BKV Zrt. telephelyén belül található. Pályázó tudomásul veszi, hogy </w:t>
      </w:r>
    </w:p>
    <w:p w:rsidR="00552618" w:rsidRPr="009A406E" w:rsidRDefault="00552618" w:rsidP="00A04D87">
      <w:pPr>
        <w:pStyle w:val="Listaszerbekezds"/>
        <w:numPr>
          <w:ilvl w:val="0"/>
          <w:numId w:val="16"/>
        </w:numPr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9A406E">
        <w:rPr>
          <w:rFonts w:eastAsia="Times New Roman" w:cstheme="minorHAnsi"/>
          <w:b/>
          <w:sz w:val="24"/>
          <w:szCs w:val="24"/>
          <w:lang w:eastAsia="hu-HU"/>
        </w:rPr>
        <w:t xml:space="preserve">a Bérlemény, illetve az üzem területén </w:t>
      </w:r>
      <w:r w:rsidR="00A04D87">
        <w:rPr>
          <w:rFonts w:eastAsia="Times New Roman" w:cstheme="minorHAnsi"/>
          <w:b/>
          <w:sz w:val="24"/>
          <w:szCs w:val="24"/>
          <w:lang w:eastAsia="hu-HU"/>
        </w:rPr>
        <w:t xml:space="preserve">Bérlő csak a Fogaskerekű vasút </w:t>
      </w:r>
      <w:r w:rsidRPr="009A406E">
        <w:rPr>
          <w:rFonts w:eastAsia="Times New Roman" w:cstheme="minorHAnsi"/>
          <w:b/>
          <w:sz w:val="24"/>
          <w:szCs w:val="24"/>
          <w:lang w:eastAsia="hu-HU"/>
        </w:rPr>
        <w:t xml:space="preserve">üzemidejében tartózkodhat, illetve folytathatja Bérleti szerződés tárgyát képező tevékenységet. A Fogaskerekű Vasút üzemidején kívül a Városmajori végállomás kerítésekkel körülhatárolt </w:t>
      </w:r>
      <w:r w:rsidR="00A04D87">
        <w:rPr>
          <w:rFonts w:eastAsia="Times New Roman" w:cstheme="minorHAnsi"/>
          <w:b/>
          <w:sz w:val="24"/>
          <w:szCs w:val="24"/>
          <w:lang w:eastAsia="hu-HU"/>
        </w:rPr>
        <w:t xml:space="preserve">területe </w:t>
      </w:r>
      <w:r w:rsidRPr="009A406E">
        <w:rPr>
          <w:rFonts w:eastAsia="Times New Roman" w:cstheme="minorHAnsi"/>
          <w:b/>
          <w:sz w:val="24"/>
          <w:szCs w:val="24"/>
          <w:lang w:eastAsia="hu-HU"/>
        </w:rPr>
        <w:t xml:space="preserve">fizikailag is lezárásra kerül. </w:t>
      </w:r>
    </w:p>
    <w:p w:rsidR="00552618" w:rsidRPr="009A406E" w:rsidRDefault="00552618" w:rsidP="00A04D87">
      <w:pPr>
        <w:pStyle w:val="Listaszerbekezds"/>
        <w:numPr>
          <w:ilvl w:val="0"/>
          <w:numId w:val="17"/>
        </w:numPr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9A406E">
        <w:rPr>
          <w:rFonts w:eastAsia="Times New Roman" w:cstheme="minorHAnsi"/>
          <w:b/>
          <w:sz w:val="24"/>
          <w:szCs w:val="24"/>
          <w:lang w:eastAsia="hu-HU"/>
        </w:rPr>
        <w:t xml:space="preserve">rendkívüli üzemszünet esetén, az állomás területén illetéktelen (a Bérlőn kívülálló harmadik személy) nem tartózkodhat. Rendkívüli üzemszünetnek minősül az az időszak, amikor a Fogaskerekű Vasút általános, hajnaltól késő éjszakáig tartó, menetrendszerű, közszolgáltatás keretében végzett személyszállító tevékenysége Városmajor végállomás vonatkozásában bármely okból kifolyólag teljesen felfüggesztésre kerül. </w:t>
      </w:r>
    </w:p>
    <w:p w:rsidR="00552618" w:rsidRPr="009A406E" w:rsidRDefault="00552618" w:rsidP="008C30F3">
      <w:pPr>
        <w:pStyle w:val="Listaszerbekezds"/>
        <w:numPr>
          <w:ilvl w:val="0"/>
          <w:numId w:val="17"/>
        </w:numPr>
        <w:spacing w:line="240" w:lineRule="auto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>
        <w:rPr>
          <w:rFonts w:eastAsia="Times New Roman" w:cstheme="minorHAnsi"/>
          <w:b/>
          <w:sz w:val="24"/>
          <w:szCs w:val="24"/>
          <w:lang w:eastAsia="hu-HU"/>
        </w:rPr>
        <w:t>P</w:t>
      </w:r>
      <w:r w:rsidRPr="009A406E">
        <w:rPr>
          <w:rFonts w:eastAsia="Times New Roman" w:cstheme="minorHAnsi"/>
          <w:b/>
          <w:sz w:val="24"/>
          <w:szCs w:val="24"/>
          <w:lang w:eastAsia="hu-HU"/>
        </w:rPr>
        <w:t xml:space="preserve">arkolási lehetőséget </w:t>
      </w:r>
      <w:r w:rsidRPr="00014138">
        <w:rPr>
          <w:rFonts w:eastAsia="Times New Roman" w:cstheme="minorHAnsi"/>
          <w:b/>
          <w:sz w:val="24"/>
          <w:szCs w:val="24"/>
          <w:lang w:eastAsia="hu-HU"/>
        </w:rPr>
        <w:t>Kiíró (bérleti jogviszony során Bérbeadó)</w:t>
      </w:r>
      <w:r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  <w:r w:rsidRPr="009A406E">
        <w:rPr>
          <w:rFonts w:eastAsia="Times New Roman" w:cstheme="minorHAnsi"/>
          <w:b/>
          <w:sz w:val="24"/>
          <w:szCs w:val="24"/>
          <w:lang w:eastAsia="hu-HU"/>
        </w:rPr>
        <w:t>semmilyen célból (beleértve az áruszállítás esetét is) nem biztosít. A Fogaskerekű Vasút telephely Szilágyi Erzsébet Fasor felőli oldalán lévő bejáratainak közelében, a közterületi oldalon (ide értve a gyalogos közforgalmú utas</w:t>
      </w:r>
      <w:r>
        <w:rPr>
          <w:rFonts w:eastAsia="Times New Roman" w:cstheme="minorHAnsi"/>
          <w:b/>
          <w:sz w:val="24"/>
          <w:szCs w:val="24"/>
          <w:lang w:eastAsia="hu-HU"/>
        </w:rPr>
        <w:t xml:space="preserve"> </w:t>
      </w:r>
      <w:r w:rsidRPr="009A406E">
        <w:rPr>
          <w:rFonts w:eastAsia="Times New Roman" w:cstheme="minorHAnsi"/>
          <w:b/>
          <w:sz w:val="24"/>
          <w:szCs w:val="24"/>
          <w:lang w:eastAsia="hu-HU"/>
        </w:rPr>
        <w:t xml:space="preserve">közlekedést biztosító főbejáratot, és az üzemi célú közlekedést biztosító teherbejáratot is) szabályos parkolóhelyek nem kerültek kialakításra, így ezeken a területeken a járművel történő megállás is TILOS. </w:t>
      </w:r>
    </w:p>
    <w:p w:rsidR="00552618" w:rsidRDefault="00552618" w:rsidP="002C4FC0">
      <w:pPr>
        <w:numPr>
          <w:ilvl w:val="0"/>
          <w:numId w:val="18"/>
        </w:numPr>
        <w:spacing w:after="0"/>
        <w:jc w:val="both"/>
        <w:rPr>
          <w:rFonts w:eastAsia="Times New Roman" w:cstheme="minorHAnsi"/>
          <w:b/>
          <w:sz w:val="24"/>
          <w:szCs w:val="24"/>
          <w:lang w:eastAsia="hu-HU"/>
        </w:rPr>
      </w:pPr>
      <w:r w:rsidRPr="008069F7">
        <w:rPr>
          <w:rFonts w:eastAsia="Times New Roman" w:cstheme="minorHAnsi"/>
          <w:b/>
          <w:sz w:val="24"/>
          <w:szCs w:val="24"/>
          <w:lang w:eastAsia="hu-HU"/>
        </w:rPr>
        <w:lastRenderedPageBreak/>
        <w:t>A bérlő tevékenysége közben keletkezett hulladék tárolására lehetőséget, illetve eszközöket, gyűjtésére és elszállítására területet Kiíró nem biztosít.</w:t>
      </w:r>
    </w:p>
    <w:p w:rsidR="000B466A" w:rsidRPr="000B466A" w:rsidRDefault="000B466A" w:rsidP="002C4FC0">
      <w:pPr>
        <w:numPr>
          <w:ilvl w:val="0"/>
          <w:numId w:val="18"/>
        </w:numPr>
        <w:spacing w:after="0"/>
        <w:jc w:val="both"/>
        <w:rPr>
          <w:rFonts w:eastAsia="Times New Roman" w:cstheme="minorHAnsi"/>
          <w:b/>
          <w:color w:val="FF0000"/>
          <w:sz w:val="24"/>
          <w:szCs w:val="24"/>
          <w:lang w:eastAsia="hu-HU"/>
        </w:rPr>
      </w:pPr>
      <w:r w:rsidRPr="000B466A">
        <w:rPr>
          <w:rFonts w:eastAsia="Times New Roman" w:cstheme="minorHAnsi"/>
          <w:b/>
          <w:color w:val="FF0000"/>
          <w:sz w:val="24"/>
          <w:szCs w:val="24"/>
          <w:lang w:eastAsia="hu-HU"/>
        </w:rPr>
        <w:t>Fontos!</w:t>
      </w:r>
    </w:p>
    <w:p w:rsidR="00051CD1" w:rsidRPr="000B466A" w:rsidRDefault="00051CD1" w:rsidP="000B466A">
      <w:pPr>
        <w:spacing w:after="0"/>
        <w:ind w:left="709"/>
        <w:jc w:val="both"/>
        <w:rPr>
          <w:rFonts w:eastAsia="Times New Roman" w:cstheme="minorHAnsi"/>
          <w:b/>
          <w:color w:val="FF0000"/>
          <w:sz w:val="24"/>
          <w:szCs w:val="24"/>
          <w:lang w:eastAsia="hu-HU"/>
        </w:rPr>
      </w:pPr>
      <w:r w:rsidRPr="000B466A">
        <w:rPr>
          <w:rFonts w:eastAsia="Times New Roman" w:cstheme="minorHAnsi"/>
          <w:b/>
          <w:color w:val="FF0000"/>
          <w:sz w:val="24"/>
          <w:szCs w:val="24"/>
          <w:lang w:eastAsia="hu-HU"/>
        </w:rPr>
        <w:t xml:space="preserve">A Fogaskerekű </w:t>
      </w:r>
      <w:r w:rsidR="008C30F3" w:rsidRPr="000B466A">
        <w:rPr>
          <w:rFonts w:eastAsia="Times New Roman" w:cstheme="minorHAnsi"/>
          <w:b/>
          <w:color w:val="FF0000"/>
          <w:sz w:val="24"/>
          <w:szCs w:val="24"/>
          <w:lang w:eastAsia="hu-HU"/>
        </w:rPr>
        <w:t>rekonstrukciója kiviteli terveinek készítése jelenleg is zajlik.</w:t>
      </w:r>
      <w:r w:rsidRPr="000B466A">
        <w:rPr>
          <w:rFonts w:eastAsia="Times New Roman" w:cstheme="minorHAnsi"/>
          <w:b/>
          <w:color w:val="FF0000"/>
          <w:sz w:val="24"/>
          <w:szCs w:val="24"/>
          <w:lang w:eastAsia="hu-HU"/>
        </w:rPr>
        <w:t xml:space="preserve"> </w:t>
      </w:r>
      <w:r w:rsidR="008C30F3" w:rsidRPr="000B466A">
        <w:rPr>
          <w:rFonts w:eastAsia="Times New Roman" w:cstheme="minorHAnsi"/>
          <w:b/>
          <w:color w:val="FF0000"/>
          <w:sz w:val="24"/>
          <w:szCs w:val="24"/>
          <w:lang w:eastAsia="hu-HU"/>
        </w:rPr>
        <w:t xml:space="preserve">A </w:t>
      </w:r>
      <w:r w:rsidR="00B84AFC" w:rsidRPr="000B466A">
        <w:rPr>
          <w:rFonts w:eastAsia="Times New Roman" w:cstheme="minorHAnsi"/>
          <w:b/>
          <w:color w:val="FF0000"/>
          <w:sz w:val="24"/>
          <w:szCs w:val="24"/>
          <w:lang w:eastAsia="hu-HU"/>
        </w:rPr>
        <w:t xml:space="preserve">tervek szerint, a </w:t>
      </w:r>
      <w:r w:rsidR="008C30F3" w:rsidRPr="000B466A">
        <w:rPr>
          <w:rFonts w:eastAsia="Times New Roman" w:cstheme="minorHAnsi"/>
          <w:b/>
          <w:color w:val="FF0000"/>
          <w:sz w:val="24"/>
          <w:szCs w:val="24"/>
          <w:lang w:eastAsia="hu-HU"/>
        </w:rPr>
        <w:t>projekt keretén belül, a Városmajori végállomás-</w:t>
      </w:r>
      <w:r w:rsidRPr="000B466A">
        <w:rPr>
          <w:rFonts w:eastAsia="Times New Roman" w:cstheme="minorHAnsi"/>
          <w:b/>
          <w:color w:val="FF0000"/>
          <w:sz w:val="24"/>
          <w:szCs w:val="24"/>
          <w:lang w:eastAsia="hu-HU"/>
        </w:rPr>
        <w:t xml:space="preserve">telephely </w:t>
      </w:r>
      <w:r w:rsidR="00BE65F9" w:rsidRPr="000B466A">
        <w:rPr>
          <w:rFonts w:eastAsia="Times New Roman" w:cstheme="minorHAnsi"/>
          <w:b/>
          <w:color w:val="FF0000"/>
          <w:sz w:val="24"/>
          <w:szCs w:val="24"/>
          <w:lang w:eastAsia="hu-HU"/>
        </w:rPr>
        <w:t>átépítése is megtörténik. Ennek so</w:t>
      </w:r>
      <w:r w:rsidR="00B84AFC" w:rsidRPr="000B466A">
        <w:rPr>
          <w:rFonts w:eastAsia="Times New Roman" w:cstheme="minorHAnsi"/>
          <w:b/>
          <w:color w:val="FF0000"/>
          <w:sz w:val="24"/>
          <w:szCs w:val="24"/>
          <w:lang w:eastAsia="hu-HU"/>
        </w:rPr>
        <w:t>rán a telephely lezárásra kerül, a</w:t>
      </w:r>
      <w:r w:rsidR="00BE65F9" w:rsidRPr="000B466A">
        <w:rPr>
          <w:rFonts w:eastAsia="Times New Roman" w:cstheme="minorHAnsi"/>
          <w:b/>
          <w:color w:val="FF0000"/>
          <w:sz w:val="24"/>
          <w:szCs w:val="24"/>
          <w:lang w:eastAsia="hu-HU"/>
        </w:rPr>
        <w:t xml:space="preserve"> lezárás érinti a jelen pályázati </w:t>
      </w:r>
      <w:r w:rsidR="008C30F3" w:rsidRPr="000B466A">
        <w:rPr>
          <w:rFonts w:eastAsia="Times New Roman" w:cstheme="minorHAnsi"/>
          <w:b/>
          <w:color w:val="FF0000"/>
          <w:sz w:val="24"/>
          <w:szCs w:val="24"/>
          <w:lang w:eastAsia="hu-HU"/>
        </w:rPr>
        <w:t>felhívásban szereplő bérleményt.</w:t>
      </w:r>
      <w:r w:rsidR="00BE65F9" w:rsidRPr="000B466A">
        <w:rPr>
          <w:rFonts w:eastAsia="Times New Roman" w:cstheme="minorHAnsi"/>
          <w:b/>
          <w:color w:val="FF0000"/>
          <w:sz w:val="24"/>
          <w:szCs w:val="24"/>
          <w:lang w:eastAsia="hu-HU"/>
        </w:rPr>
        <w:t xml:space="preserve"> </w:t>
      </w:r>
      <w:r w:rsidRPr="000B466A">
        <w:rPr>
          <w:rFonts w:eastAsia="Times New Roman" w:cstheme="minorHAnsi"/>
          <w:b/>
          <w:color w:val="FF0000"/>
          <w:sz w:val="24"/>
          <w:szCs w:val="24"/>
          <w:lang w:eastAsia="hu-HU"/>
        </w:rPr>
        <w:t>A munkálatok</w:t>
      </w:r>
      <w:r w:rsidR="00B84AFC" w:rsidRPr="000B466A">
        <w:rPr>
          <w:rFonts w:eastAsia="Times New Roman" w:cstheme="minorHAnsi"/>
          <w:b/>
          <w:color w:val="FF0000"/>
          <w:sz w:val="24"/>
          <w:szCs w:val="24"/>
          <w:lang w:eastAsia="hu-HU"/>
        </w:rPr>
        <w:t xml:space="preserve"> megkezdéséhez</w:t>
      </w:r>
      <w:r w:rsidR="008C30F3" w:rsidRPr="000B466A">
        <w:rPr>
          <w:rFonts w:eastAsia="Times New Roman" w:cstheme="minorHAnsi"/>
          <w:b/>
          <w:color w:val="FF0000"/>
          <w:sz w:val="24"/>
          <w:szCs w:val="24"/>
          <w:lang w:eastAsia="hu-HU"/>
        </w:rPr>
        <w:t xml:space="preserve"> </w:t>
      </w:r>
      <w:r w:rsidR="00B84AFC" w:rsidRPr="000B466A">
        <w:rPr>
          <w:rFonts w:eastAsia="Times New Roman" w:cstheme="minorHAnsi"/>
          <w:b/>
          <w:color w:val="FF0000"/>
          <w:sz w:val="24"/>
          <w:szCs w:val="24"/>
          <w:lang w:eastAsia="hu-HU"/>
        </w:rPr>
        <w:t>kapcsolódóan</w:t>
      </w:r>
      <w:r w:rsidR="008C30F3" w:rsidRPr="000B466A">
        <w:rPr>
          <w:rFonts w:eastAsia="Times New Roman" w:cstheme="minorHAnsi"/>
          <w:b/>
          <w:color w:val="FF0000"/>
          <w:sz w:val="24"/>
          <w:szCs w:val="24"/>
          <w:lang w:eastAsia="hu-HU"/>
        </w:rPr>
        <w:t>, melynek</w:t>
      </w:r>
      <w:r w:rsidR="00BE65F9" w:rsidRPr="000B466A">
        <w:rPr>
          <w:rFonts w:eastAsia="Times New Roman" w:cstheme="minorHAnsi"/>
          <w:b/>
          <w:color w:val="FF0000"/>
          <w:sz w:val="24"/>
          <w:szCs w:val="24"/>
          <w:lang w:eastAsia="hu-HU"/>
        </w:rPr>
        <w:t xml:space="preserve"> időpontja jelenleg nem ismert, </w:t>
      </w:r>
      <w:r w:rsidR="008C30F3" w:rsidRPr="000B466A">
        <w:rPr>
          <w:rFonts w:eastAsia="Times New Roman" w:cstheme="minorHAnsi"/>
          <w:b/>
          <w:color w:val="FF0000"/>
          <w:sz w:val="24"/>
          <w:szCs w:val="24"/>
          <w:lang w:eastAsia="hu-HU"/>
        </w:rPr>
        <w:t xml:space="preserve">a </w:t>
      </w:r>
      <w:r w:rsidRPr="000B466A">
        <w:rPr>
          <w:rFonts w:eastAsia="Times New Roman" w:cstheme="minorHAnsi"/>
          <w:b/>
          <w:color w:val="FF0000"/>
          <w:sz w:val="24"/>
          <w:szCs w:val="24"/>
          <w:lang w:eastAsia="hu-HU"/>
        </w:rPr>
        <w:t>bérleti</w:t>
      </w:r>
      <w:r w:rsidR="008C30F3" w:rsidRPr="000B466A">
        <w:rPr>
          <w:rFonts w:eastAsia="Times New Roman" w:cstheme="minorHAnsi"/>
          <w:b/>
          <w:color w:val="FF0000"/>
          <w:sz w:val="24"/>
          <w:szCs w:val="24"/>
          <w:lang w:eastAsia="hu-HU"/>
        </w:rPr>
        <w:t xml:space="preserve"> szerződés megszüntetésre kerülhet.</w:t>
      </w:r>
      <w:r w:rsidRPr="000B466A">
        <w:rPr>
          <w:rFonts w:eastAsia="Times New Roman" w:cstheme="minorHAnsi"/>
          <w:b/>
          <w:color w:val="FF0000"/>
          <w:sz w:val="24"/>
          <w:szCs w:val="24"/>
          <w:lang w:eastAsia="hu-HU"/>
        </w:rPr>
        <w:t xml:space="preserve"> </w:t>
      </w:r>
    </w:p>
    <w:p w:rsidR="008C30F3" w:rsidRPr="000B466A" w:rsidRDefault="008C30F3" w:rsidP="000B466A">
      <w:pPr>
        <w:spacing w:after="0"/>
        <w:ind w:left="709"/>
        <w:jc w:val="both"/>
        <w:rPr>
          <w:rFonts w:eastAsia="Times New Roman" w:cstheme="minorHAnsi"/>
          <w:b/>
          <w:color w:val="FF0000"/>
          <w:sz w:val="24"/>
          <w:szCs w:val="24"/>
          <w:lang w:eastAsia="hu-HU"/>
        </w:rPr>
      </w:pPr>
      <w:r w:rsidRPr="000B466A">
        <w:rPr>
          <w:rFonts w:eastAsia="Times New Roman" w:cstheme="minorHAnsi"/>
          <w:b/>
          <w:color w:val="FF0000"/>
          <w:sz w:val="24"/>
          <w:szCs w:val="24"/>
          <w:lang w:eastAsia="hu-HU"/>
        </w:rPr>
        <w:t>Kérjük, ennek figyelembevételével nyújtsanak be pályázatot.</w:t>
      </w:r>
    </w:p>
    <w:p w:rsidR="00262B1C" w:rsidRPr="008069F7" w:rsidRDefault="00262B1C" w:rsidP="00262B1C">
      <w:pPr>
        <w:spacing w:after="0" w:line="240" w:lineRule="auto"/>
        <w:ind w:left="360"/>
        <w:jc w:val="both"/>
        <w:rPr>
          <w:rFonts w:eastAsia="Times New Roman" w:cstheme="minorHAnsi"/>
          <w:b/>
          <w:sz w:val="24"/>
          <w:szCs w:val="24"/>
          <w:lang w:eastAsia="hu-HU"/>
        </w:rPr>
      </w:pP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A </w:t>
      </w:r>
      <w:r w:rsidR="00262B1C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pályázat beadásának helye, </w:t>
      </w:r>
      <w:r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>ideje:</w:t>
      </w: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BKV Zrt.</w:t>
      </w:r>
      <w:r w:rsidR="008818D9">
        <w:rPr>
          <w:rFonts w:ascii="Calibri" w:eastAsia="Times New Roman" w:hAnsi="Calibri" w:cs="Calibri"/>
          <w:sz w:val="24"/>
          <w:szCs w:val="24"/>
          <w:lang w:eastAsia="hu-HU"/>
        </w:rPr>
        <w:t xml:space="preserve"> 1072 Budapest, Akácfa utca 15.</w:t>
      </w: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  <w:r w:rsidR="00C675B0"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311. </w:t>
      </w: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sz. hely</w:t>
      </w:r>
      <w:r w:rsidR="00D322DA" w:rsidRPr="00DA16C7">
        <w:rPr>
          <w:rFonts w:ascii="Calibri" w:eastAsia="Times New Roman" w:hAnsi="Calibri" w:cs="Calibri"/>
          <w:sz w:val="24"/>
          <w:szCs w:val="24"/>
          <w:lang w:eastAsia="hu-HU"/>
        </w:rPr>
        <w:t>i</w:t>
      </w: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ség</w:t>
      </w:r>
    </w:p>
    <w:p w:rsidR="008B5963" w:rsidRPr="00DA16C7" w:rsidRDefault="00901ECB" w:rsidP="008B5963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>
        <w:rPr>
          <w:rFonts w:ascii="Calibri" w:eastAsia="Times New Roman" w:hAnsi="Calibri" w:cs="Calibri"/>
          <w:b/>
          <w:sz w:val="24"/>
          <w:szCs w:val="24"/>
          <w:lang w:eastAsia="hu-HU"/>
        </w:rPr>
        <w:t>202</w:t>
      </w:r>
      <w:r w:rsidR="00AB4872">
        <w:rPr>
          <w:rFonts w:ascii="Calibri" w:eastAsia="Times New Roman" w:hAnsi="Calibri" w:cs="Calibri"/>
          <w:b/>
          <w:sz w:val="24"/>
          <w:szCs w:val="24"/>
          <w:lang w:eastAsia="hu-HU"/>
        </w:rPr>
        <w:t>1</w:t>
      </w:r>
      <w:r w:rsidR="0082093C" w:rsidRPr="00277D52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. </w:t>
      </w:r>
      <w:r w:rsidR="00CD62C0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január </w:t>
      </w:r>
      <w:r w:rsidR="0021490D">
        <w:rPr>
          <w:rFonts w:ascii="Calibri" w:eastAsia="Times New Roman" w:hAnsi="Calibri" w:cs="Calibri"/>
          <w:b/>
          <w:sz w:val="24"/>
          <w:szCs w:val="24"/>
          <w:lang w:eastAsia="hu-HU"/>
        </w:rPr>
        <w:t>0</w:t>
      </w:r>
      <w:r w:rsidR="00BF2166">
        <w:rPr>
          <w:rFonts w:ascii="Calibri" w:eastAsia="Times New Roman" w:hAnsi="Calibri" w:cs="Calibri"/>
          <w:b/>
          <w:sz w:val="24"/>
          <w:szCs w:val="24"/>
          <w:lang w:eastAsia="hu-HU"/>
        </w:rPr>
        <w:t>7</w:t>
      </w:r>
      <w:r w:rsidR="00CD62C0">
        <w:rPr>
          <w:rFonts w:ascii="Calibri" w:eastAsia="Times New Roman" w:hAnsi="Calibri" w:cs="Calibri"/>
          <w:b/>
          <w:sz w:val="24"/>
          <w:szCs w:val="24"/>
          <w:lang w:eastAsia="hu-HU"/>
        </w:rPr>
        <w:t>-</w:t>
      </w:r>
      <w:r w:rsidR="00E07A18">
        <w:rPr>
          <w:rFonts w:ascii="Calibri" w:eastAsia="Times New Roman" w:hAnsi="Calibri" w:cs="Calibri"/>
          <w:b/>
          <w:sz w:val="24"/>
          <w:szCs w:val="24"/>
          <w:lang w:eastAsia="hu-HU"/>
        </w:rPr>
        <w:t>é</w:t>
      </w:r>
      <w:r w:rsidR="001A60DD" w:rsidRPr="00277D52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n </w:t>
      </w:r>
      <w:r w:rsidR="00962503" w:rsidRPr="00277D52">
        <w:rPr>
          <w:rFonts w:ascii="Calibri" w:eastAsia="Times New Roman" w:hAnsi="Calibri" w:cs="Calibri"/>
          <w:b/>
          <w:sz w:val="24"/>
          <w:szCs w:val="24"/>
          <w:lang w:eastAsia="hu-HU"/>
        </w:rPr>
        <w:t>08</w:t>
      </w:r>
      <w:r w:rsidR="00277D52">
        <w:rPr>
          <w:rFonts w:ascii="Calibri" w:eastAsia="Times New Roman" w:hAnsi="Calibri" w:cs="Calibri"/>
          <w:b/>
          <w:sz w:val="24"/>
          <w:szCs w:val="24"/>
          <w:lang w:eastAsia="hu-HU"/>
        </w:rPr>
        <w:t>:00</w:t>
      </w:r>
      <w:r w:rsidR="002302ED" w:rsidRPr="00277D52">
        <w:rPr>
          <w:rFonts w:ascii="Calibri" w:eastAsia="Times New Roman" w:hAnsi="Calibri" w:cs="Calibri"/>
          <w:b/>
          <w:sz w:val="24"/>
          <w:szCs w:val="24"/>
          <w:lang w:eastAsia="hu-HU"/>
        </w:rPr>
        <w:t>-1</w:t>
      </w:r>
      <w:r w:rsidR="00962503" w:rsidRPr="00277D52">
        <w:rPr>
          <w:rFonts w:ascii="Calibri" w:eastAsia="Times New Roman" w:hAnsi="Calibri" w:cs="Calibri"/>
          <w:b/>
          <w:sz w:val="24"/>
          <w:szCs w:val="24"/>
          <w:lang w:eastAsia="hu-HU"/>
        </w:rPr>
        <w:t>2</w:t>
      </w:r>
      <w:r w:rsidR="00277D52">
        <w:rPr>
          <w:rFonts w:ascii="Calibri" w:eastAsia="Times New Roman" w:hAnsi="Calibri" w:cs="Calibri"/>
          <w:b/>
          <w:sz w:val="24"/>
          <w:szCs w:val="24"/>
          <w:lang w:eastAsia="hu-HU"/>
        </w:rPr>
        <w:t>:00</w:t>
      </w:r>
      <w:r w:rsidR="008B5963" w:rsidRPr="00277D52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óra között.</w:t>
      </w:r>
    </w:p>
    <w:p w:rsidR="008D5A66" w:rsidRPr="00DA16C7" w:rsidRDefault="008D5A66" w:rsidP="008D5A66">
      <w:pPr>
        <w:ind w:right="-110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08176A" w:rsidRPr="00DA16C7" w:rsidRDefault="0008176A" w:rsidP="008D5A66">
      <w:pPr>
        <w:ind w:right="-110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A Pályázatot </w:t>
      </w:r>
      <w:r w:rsidR="00D322DA"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>z</w:t>
      </w:r>
      <w:r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>árt borítékban</w:t>
      </w:r>
      <w:r w:rsidR="006601B2"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, a borítékon </w:t>
      </w:r>
      <w:r w:rsidR="00C34CD1"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>az ajánlat tárgyát képező ingatlan megjelölésével</w:t>
      </w:r>
      <w:r w:rsidR="006601B2"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</w:t>
      </w:r>
      <w:r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>kell benyújtani</w:t>
      </w:r>
      <w:r w:rsidR="006601B2"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>. A Borítékba</w:t>
      </w:r>
      <w:r w:rsidR="00B564DB"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a</w:t>
      </w:r>
      <w:r w:rsidR="006601B2"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kitöltött</w:t>
      </w:r>
      <w:r w:rsidR="00B564DB"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Pályázati adatlap</w:t>
      </w:r>
      <w:r w:rsidR="006601B2"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>ot, és mellékleteit</w:t>
      </w:r>
      <w:r w:rsidR="00B564DB"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</w:t>
      </w:r>
      <w:r w:rsidR="006601B2"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>2 példányban (egy eredeti és egy másolat) kell elhelyezni.</w:t>
      </w:r>
    </w:p>
    <w:p w:rsidR="008D5A66" w:rsidRPr="00DA16C7" w:rsidRDefault="008D5A66" w:rsidP="008D5A66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>A Pályázati eljárás nyelve a magyar. A pályázóknak kell gondoskodniuk a dokumentumok magyar nyelven történő benyújtásáról, és az eljárás során szükség szerint tolmács részvételének biztosításáról.</w:t>
      </w:r>
    </w:p>
    <w:p w:rsidR="00D322DA" w:rsidRPr="00DA16C7" w:rsidRDefault="00D322DA" w:rsidP="008D5A66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6601B2" w:rsidRPr="00DA16C7" w:rsidRDefault="006601B2" w:rsidP="008D5A66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A Pályázat bontása </w:t>
      </w:r>
      <w:r w:rsidR="00D322DA"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nyilvános, </w:t>
      </w:r>
      <w:r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>a beadási határidő lejártát követően azonnal megtörténik.</w:t>
      </w:r>
    </w:p>
    <w:p w:rsidR="00D322DA" w:rsidRPr="00DA16C7" w:rsidRDefault="00D322DA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>A pályázaton való részvétel feltételei:</w:t>
      </w: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3956C1" w:rsidRPr="00DA16C7" w:rsidRDefault="003956C1" w:rsidP="00591105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a fent megjelölt összegű ajánlati biztosíték Kiíró </w:t>
      </w:r>
      <w:r w:rsidR="00D52388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Budapest </w:t>
      </w:r>
      <w:r w:rsidR="00C675B0"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>Banknál vezetett 10102093-01671903-07000004</w:t>
      </w:r>
      <w:r w:rsidR="0041118D">
        <w:rPr>
          <w:rFonts w:ascii="Calibri" w:eastAsia="Times New Roman" w:hAnsi="Calibri" w:cs="Calibri"/>
          <w:b/>
          <w:sz w:val="24"/>
          <w:szCs w:val="24"/>
          <w:lang w:eastAsia="hu-HU"/>
        </w:rPr>
        <w:t>.</w:t>
      </w:r>
      <w:r w:rsidR="00C675B0"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</w:t>
      </w:r>
      <w:r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számú számlájára a pályázat beadási határidejét megelőző napig történő befizetése. </w:t>
      </w: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A befizetésnél megjegyzésként kell feltüntetni a pályázó nevét, valamint a bérlemény címét és megnevezését, melyhez az utalt ajánlati biztosíték kapcsolódik. A befizetett ajánlati biztosíték a pályázat győztese esetében a bérleti szerződés szerinti óvadékba beszámításra kerül. A BKV</w:t>
      </w:r>
      <w:r w:rsidR="008818D9">
        <w:rPr>
          <w:rFonts w:ascii="Calibri" w:eastAsia="Times New Roman" w:hAnsi="Calibri" w:cs="Calibri"/>
          <w:sz w:val="24"/>
          <w:szCs w:val="24"/>
          <w:lang w:eastAsia="hu-HU"/>
        </w:rPr>
        <w:t xml:space="preserve"> Zrt.</w:t>
      </w: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 az ajánlati biztosíték után nem fizet kamatot.</w:t>
      </w:r>
    </w:p>
    <w:p w:rsidR="003956C1" w:rsidRPr="00DA16C7" w:rsidRDefault="003956C1" w:rsidP="003956C1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D52388">
        <w:rPr>
          <w:rFonts w:ascii="Calibri" w:eastAsia="Times New Roman" w:hAnsi="Calibri" w:cs="Calibri"/>
          <w:sz w:val="24"/>
          <w:szCs w:val="24"/>
          <w:lang w:eastAsia="hu-HU"/>
        </w:rPr>
        <w:t xml:space="preserve">Pályázat benyújtása Kiíró </w:t>
      </w:r>
      <w:hyperlink r:id="rId8" w:history="1">
        <w:r w:rsidRPr="00D52388">
          <w:rPr>
            <w:rFonts w:ascii="Calibri" w:eastAsia="Times New Roman" w:hAnsi="Calibri" w:cs="Calibri"/>
            <w:sz w:val="24"/>
            <w:szCs w:val="24"/>
            <w:lang w:eastAsia="hu-HU"/>
          </w:rPr>
          <w:t>www.bkv.hu</w:t>
        </w:r>
      </w:hyperlink>
      <w:r w:rsidRPr="00D52388">
        <w:rPr>
          <w:rFonts w:ascii="Calibri" w:eastAsia="Times New Roman" w:hAnsi="Calibri" w:cs="Calibri"/>
          <w:sz w:val="24"/>
          <w:szCs w:val="24"/>
          <w:lang w:eastAsia="hu-HU"/>
        </w:rPr>
        <w:t xml:space="preserve"> internetes honlapján elérhető </w:t>
      </w:r>
      <w:r w:rsidRPr="00D52388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Pályázati </w:t>
      </w:r>
      <w:r w:rsidR="00954DA2" w:rsidRPr="00D52388">
        <w:rPr>
          <w:rFonts w:ascii="Calibri" w:eastAsia="Times New Roman" w:hAnsi="Calibri" w:cs="Calibri"/>
          <w:b/>
          <w:sz w:val="24"/>
          <w:szCs w:val="24"/>
          <w:lang w:eastAsia="hu-HU"/>
        </w:rPr>
        <w:t>L</w:t>
      </w:r>
      <w:r w:rsidRPr="00D52388">
        <w:rPr>
          <w:rFonts w:ascii="Calibri" w:eastAsia="Times New Roman" w:hAnsi="Calibri" w:cs="Calibri"/>
          <w:b/>
          <w:sz w:val="24"/>
          <w:szCs w:val="24"/>
          <w:lang w:eastAsia="hu-HU"/>
        </w:rPr>
        <w:t>ap</w:t>
      </w:r>
      <w:r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hiánytalan kitöltésével.</w:t>
      </w:r>
    </w:p>
    <w:p w:rsidR="002B78C4" w:rsidRPr="00DA16C7" w:rsidRDefault="002B78C4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>Nem lehet pályázó:</w:t>
      </w:r>
    </w:p>
    <w:p w:rsidR="00EE3731" w:rsidRPr="00DA16C7" w:rsidRDefault="003956C1" w:rsidP="003956C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aki végelszámolás, felszámolási eljárás, cégbírósági törvényességi felügyeleti- (megszüntetési), csődeljárás vagy végrehajtás alatt áll, </w:t>
      </w:r>
      <w:r w:rsidR="00EE3731" w:rsidRPr="00DA16C7">
        <w:rPr>
          <w:rFonts w:ascii="Calibri" w:eastAsia="Times New Roman" w:hAnsi="Calibri" w:cs="Calibri"/>
          <w:sz w:val="24"/>
          <w:szCs w:val="24"/>
          <w:lang w:eastAsia="hu-HU"/>
        </w:rPr>
        <w:t>illetve perben áll a Bérbeadóval</w:t>
      </w:r>
    </w:p>
    <w:p w:rsidR="00EE3731" w:rsidRPr="00DA16C7" w:rsidRDefault="00EE3731" w:rsidP="003956C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aki tulajdonosa, vagy volt tulajdonosa, tisztségviselője olyan gazdasági társaságnak, amelynek kiegyenlítetlen tartozása van vagy maradt fenn a Bérbeadóval szemben,</w:t>
      </w:r>
    </w:p>
    <w:p w:rsidR="00EE3731" w:rsidRPr="00DA16C7" w:rsidRDefault="00EE3731" w:rsidP="003956C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aki </w:t>
      </w:r>
      <w:r w:rsidR="00EF54CD" w:rsidRPr="00DA16C7">
        <w:rPr>
          <w:rFonts w:ascii="Calibri" w:eastAsia="Times New Roman" w:hAnsi="Calibri" w:cs="Calibri"/>
          <w:sz w:val="24"/>
          <w:szCs w:val="24"/>
          <w:lang w:eastAsia="hu-HU"/>
        </w:rPr>
        <w:t>korábban</w:t>
      </w: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 bérlőként üzleti magatartásával kárt okozott a Bérbeadónak.</w:t>
      </w:r>
    </w:p>
    <w:p w:rsidR="00EE3731" w:rsidRPr="00DA16C7" w:rsidRDefault="00EE3731" w:rsidP="00EE373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aki Pályázóként (nyertes, vagy 2. 3. helyezett) a szerződés megkötésétől visszalépett a pályázat benyújtási határidejétől számított 2 éven belül.</w:t>
      </w:r>
    </w:p>
    <w:p w:rsidR="00EE3731" w:rsidRPr="00DA16C7" w:rsidRDefault="00EE3731" w:rsidP="00EE373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lastRenderedPageBreak/>
        <w:t>aki korábban már szerződéses kapcsolatban állt a BKV Zrt</w:t>
      </w:r>
      <w:r w:rsidR="00D52388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-vel és mely szerződés a cég szerződésszegése okán felmondásra került.</w:t>
      </w:r>
    </w:p>
    <w:p w:rsidR="003956C1" w:rsidRPr="00DA16C7" w:rsidRDefault="003956C1" w:rsidP="003956C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akinek a Bérbeadóval szemben fennálló, lejárt kötelezettsége van </w:t>
      </w:r>
    </w:p>
    <w:p w:rsidR="00EE3731" w:rsidRPr="00DA16C7" w:rsidRDefault="00EE3731" w:rsidP="00EE3731">
      <w:pPr>
        <w:spacing w:after="0" w:line="240" w:lineRule="auto"/>
        <w:ind w:left="709" w:right="-110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Amennyiben egy pályázó ugyanarra a bérleményre több eltérő árajánlatot tartalmazó érvényes pályázatot nyújt</w:t>
      </w:r>
      <w:r w:rsidR="00D52388">
        <w:rPr>
          <w:rFonts w:ascii="Calibri" w:eastAsia="Times New Roman" w:hAnsi="Calibri" w:cs="Calibri"/>
          <w:sz w:val="24"/>
          <w:szCs w:val="24"/>
          <w:lang w:eastAsia="hu-HU"/>
        </w:rPr>
        <w:t xml:space="preserve"> be, ebben az esetben a BKV Zrt.</w:t>
      </w: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 kizárólag a legmagasabb árajánlatot tartalmazó pályázatot tekinti érvényesnek.</w:t>
      </w: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A pályázati eljárással, a jelentkezéssel és az ingatlan megtekintési lehetőségével kapcsolatban további információval szolgál: </w:t>
      </w:r>
      <w:r w:rsidR="00552A7F"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Ingatlanhasznosítási </w:t>
      </w:r>
      <w:r w:rsidR="00D7074F">
        <w:rPr>
          <w:rFonts w:ascii="Calibri" w:eastAsia="Times New Roman" w:hAnsi="Calibri" w:cs="Calibri"/>
          <w:b/>
          <w:sz w:val="24"/>
          <w:szCs w:val="24"/>
          <w:lang w:eastAsia="hu-HU"/>
        </w:rPr>
        <w:t>O</w:t>
      </w:r>
      <w:r w:rsidR="00A6218F">
        <w:rPr>
          <w:rFonts w:ascii="Calibri" w:eastAsia="Times New Roman" w:hAnsi="Calibri" w:cs="Calibri"/>
          <w:b/>
          <w:sz w:val="24"/>
          <w:szCs w:val="24"/>
          <w:lang w:eastAsia="hu-HU"/>
        </w:rPr>
        <w:t>sztály</w:t>
      </w:r>
      <w:r w:rsidR="00552A7F"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munkatársai (tel.:</w:t>
      </w:r>
      <w:r w:rsidR="00D7074F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</w:t>
      </w:r>
      <w:r w:rsidR="00230819">
        <w:rPr>
          <w:rFonts w:ascii="Calibri" w:eastAsia="Times New Roman" w:hAnsi="Calibri" w:cs="Calibri"/>
          <w:b/>
          <w:sz w:val="24"/>
          <w:szCs w:val="24"/>
          <w:lang w:eastAsia="hu-HU"/>
        </w:rPr>
        <w:t>461-6500/ 11069</w:t>
      </w:r>
      <w:r w:rsidR="00D7074F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</w:t>
      </w:r>
      <w:r w:rsidR="003327C5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és 11462 </w:t>
      </w:r>
      <w:r w:rsidR="00D7074F">
        <w:rPr>
          <w:rFonts w:ascii="Calibri" w:eastAsia="Times New Roman" w:hAnsi="Calibri" w:cs="Calibri"/>
          <w:b/>
          <w:sz w:val="24"/>
          <w:szCs w:val="24"/>
          <w:lang w:eastAsia="hu-HU"/>
        </w:rPr>
        <w:t>mellék</w:t>
      </w:r>
      <w:r w:rsidR="00FF56AC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vagy a06 20 459 9110 és 06-70-390-8418 </w:t>
      </w:r>
      <w:r w:rsidR="00552A7F"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>)</w:t>
      </w:r>
      <w:r w:rsidR="00A6218F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</w:t>
      </w:r>
      <w:r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munkanapokon 9-15 óra között. </w:t>
      </w:r>
    </w:p>
    <w:p w:rsidR="00F17BBD" w:rsidRPr="00DA16C7" w:rsidRDefault="00F17BBD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F17BBD" w:rsidRPr="00DA16C7" w:rsidRDefault="00F17BBD" w:rsidP="00F17BBD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>Az ingatlan megtekintésére igény esetén előzetes telefonos megbeszélés alapján, a Kiíró kizárólag az alábbi időpontban biztosít lehetőséget:</w:t>
      </w:r>
    </w:p>
    <w:p w:rsidR="007C5DDB" w:rsidRPr="00B07636" w:rsidRDefault="007C5DDB" w:rsidP="007C5DDB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BF7D99">
        <w:rPr>
          <w:rFonts w:ascii="Calibri" w:eastAsia="Times New Roman" w:hAnsi="Calibri" w:cs="Calibri"/>
          <w:b/>
          <w:sz w:val="24"/>
          <w:szCs w:val="24"/>
          <w:lang w:eastAsia="hu-HU"/>
        </w:rPr>
        <w:t>20</w:t>
      </w:r>
      <w:r w:rsidR="00901ECB">
        <w:rPr>
          <w:rFonts w:ascii="Calibri" w:eastAsia="Times New Roman" w:hAnsi="Calibri" w:cs="Calibri"/>
          <w:b/>
          <w:sz w:val="24"/>
          <w:szCs w:val="24"/>
          <w:lang w:eastAsia="hu-HU"/>
        </w:rPr>
        <w:t>20</w:t>
      </w:r>
      <w:r w:rsidRPr="00BF7D99">
        <w:rPr>
          <w:rFonts w:ascii="Calibri" w:eastAsia="Times New Roman" w:hAnsi="Calibri" w:cs="Calibri"/>
          <w:b/>
          <w:sz w:val="24"/>
          <w:szCs w:val="24"/>
          <w:lang w:eastAsia="hu-HU"/>
        </w:rPr>
        <w:t>.</w:t>
      </w:r>
      <w:r w:rsidR="004A2AE3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</w:t>
      </w:r>
      <w:r w:rsidR="00D03008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december </w:t>
      </w:r>
      <w:r w:rsidR="00AB4872">
        <w:rPr>
          <w:rFonts w:ascii="Calibri" w:eastAsia="Times New Roman" w:hAnsi="Calibri" w:cs="Calibri"/>
          <w:b/>
          <w:sz w:val="24"/>
          <w:szCs w:val="24"/>
          <w:lang w:eastAsia="hu-HU"/>
        </w:rPr>
        <w:t>1</w:t>
      </w:r>
      <w:r w:rsidR="00171726">
        <w:rPr>
          <w:rFonts w:ascii="Calibri" w:eastAsia="Times New Roman" w:hAnsi="Calibri" w:cs="Calibri"/>
          <w:b/>
          <w:sz w:val="24"/>
          <w:szCs w:val="24"/>
          <w:lang w:eastAsia="hu-HU"/>
        </w:rPr>
        <w:t>6</w:t>
      </w:r>
      <w:r w:rsidR="005C20E6">
        <w:rPr>
          <w:rFonts w:ascii="Calibri" w:eastAsia="Times New Roman" w:hAnsi="Calibri" w:cs="Calibri"/>
          <w:b/>
          <w:sz w:val="24"/>
          <w:szCs w:val="24"/>
          <w:lang w:eastAsia="hu-HU"/>
        </w:rPr>
        <w:t>-</w:t>
      </w:r>
      <w:r w:rsidR="00AB4872">
        <w:rPr>
          <w:rFonts w:ascii="Calibri" w:eastAsia="Times New Roman" w:hAnsi="Calibri" w:cs="Calibri"/>
          <w:b/>
          <w:sz w:val="24"/>
          <w:szCs w:val="24"/>
          <w:lang w:eastAsia="hu-HU"/>
        </w:rPr>
        <w:t>á</w:t>
      </w:r>
      <w:r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n </w:t>
      </w:r>
      <w:r w:rsidR="00171726">
        <w:rPr>
          <w:rFonts w:ascii="Calibri" w:eastAsia="Times New Roman" w:hAnsi="Calibri" w:cs="Calibri"/>
          <w:b/>
          <w:sz w:val="24"/>
          <w:szCs w:val="24"/>
          <w:lang w:eastAsia="hu-HU"/>
        </w:rPr>
        <w:t>12</w:t>
      </w:r>
      <w:r>
        <w:rPr>
          <w:rFonts w:ascii="Calibri" w:eastAsia="Times New Roman" w:hAnsi="Calibri" w:cs="Calibri"/>
          <w:b/>
          <w:sz w:val="24"/>
          <w:szCs w:val="24"/>
          <w:lang w:eastAsia="hu-HU"/>
        </w:rPr>
        <w:t>:00-1</w:t>
      </w:r>
      <w:r w:rsidR="00171726">
        <w:rPr>
          <w:rFonts w:ascii="Calibri" w:eastAsia="Times New Roman" w:hAnsi="Calibri" w:cs="Calibri"/>
          <w:b/>
          <w:sz w:val="24"/>
          <w:szCs w:val="24"/>
          <w:lang w:eastAsia="hu-HU"/>
        </w:rPr>
        <w:t>3</w:t>
      </w:r>
      <w:r>
        <w:rPr>
          <w:rFonts w:ascii="Calibri" w:eastAsia="Times New Roman" w:hAnsi="Calibri" w:cs="Calibri"/>
          <w:b/>
          <w:sz w:val="24"/>
          <w:szCs w:val="24"/>
          <w:lang w:eastAsia="hu-HU"/>
        </w:rPr>
        <w:t>:</w:t>
      </w:r>
      <w:r w:rsidRPr="00BF7D99">
        <w:rPr>
          <w:rFonts w:ascii="Calibri" w:eastAsia="Times New Roman" w:hAnsi="Calibri" w:cs="Calibri"/>
          <w:b/>
          <w:sz w:val="24"/>
          <w:szCs w:val="24"/>
          <w:lang w:eastAsia="hu-HU"/>
        </w:rPr>
        <w:t>00 óra között</w:t>
      </w:r>
      <w:r>
        <w:rPr>
          <w:rFonts w:ascii="Calibri" w:eastAsia="Times New Roman" w:hAnsi="Calibri" w:cs="Calibri"/>
          <w:b/>
          <w:sz w:val="24"/>
          <w:szCs w:val="24"/>
          <w:lang w:eastAsia="hu-HU"/>
        </w:rPr>
        <w:t>.</w:t>
      </w: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C67BD8" w:rsidRPr="00AB2EE2" w:rsidRDefault="00C67BD8" w:rsidP="00C67BD8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AB2EE2">
        <w:rPr>
          <w:rFonts w:ascii="Calibri" w:eastAsia="Times New Roman" w:hAnsi="Calibri" w:cs="Calibri"/>
          <w:b/>
          <w:sz w:val="24"/>
          <w:szCs w:val="24"/>
          <w:lang w:eastAsia="hu-HU"/>
        </w:rPr>
        <w:t>A pályázat értékelési szempontja:</w:t>
      </w:r>
    </w:p>
    <w:p w:rsidR="00C67BD8" w:rsidRPr="00B07636" w:rsidRDefault="00C67BD8" w:rsidP="00C67BD8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AB2EE2">
        <w:rPr>
          <w:rFonts w:ascii="Calibri" w:eastAsia="Times New Roman" w:hAnsi="Calibri" w:cs="Calibri"/>
          <w:sz w:val="24"/>
          <w:szCs w:val="24"/>
          <w:lang w:eastAsia="hu-HU"/>
        </w:rPr>
        <w:t>a megajánlott bérleti díj</w:t>
      </w:r>
      <w:r w:rsidRPr="00B07636">
        <w:rPr>
          <w:rFonts w:ascii="Calibri" w:eastAsia="Times New Roman" w:hAnsi="Calibri" w:cs="Calibri"/>
          <w:sz w:val="24"/>
          <w:szCs w:val="24"/>
          <w:lang w:eastAsia="hu-HU"/>
        </w:rPr>
        <w:t xml:space="preserve"> nagysága.</w:t>
      </w: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>Második fordulóra</w:t>
      </w: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 (licitálásra) kerül sor, ha a legmagasabbra értékelt és az azt követő érvényes ajánlat(ok) közötti különbség nem haladja meg a 10%-ot. A második fordulóra Kiíró a pályázó által megadott e-mail címre küldött meghívóval hívja fel az érintett pályázókat.</w:t>
      </w: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Az ingatlant terhelő egyéb költségek mindenkori aktuális összege, amely </w:t>
      </w:r>
      <w:r w:rsidR="00D322DA" w:rsidRPr="00DA16C7">
        <w:rPr>
          <w:rFonts w:ascii="Calibri" w:eastAsia="Times New Roman" w:hAnsi="Calibri" w:cs="Calibri"/>
          <w:sz w:val="24"/>
          <w:szCs w:val="24"/>
          <w:lang w:eastAsia="hu-HU"/>
        </w:rPr>
        <w:t>lehet</w:t>
      </w: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:</w:t>
      </w:r>
    </w:p>
    <w:p w:rsidR="003956C1" w:rsidRPr="00DA16C7" w:rsidRDefault="003956C1" w:rsidP="003956C1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helyi adó </w:t>
      </w:r>
    </w:p>
    <w:p w:rsidR="003956C1" w:rsidRPr="00DA16C7" w:rsidRDefault="003956C1" w:rsidP="003956C1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stb  </w:t>
      </w: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összege a megajánlott bérleti díjon felül a bérlőt terheli.</w:t>
      </w: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Ugyancsak a Bérlőt terhelik a BKV</w:t>
      </w:r>
      <w:r w:rsidR="002A3196">
        <w:rPr>
          <w:rFonts w:ascii="Calibri" w:eastAsia="Times New Roman" w:hAnsi="Calibri" w:cs="Calibri"/>
          <w:sz w:val="24"/>
          <w:szCs w:val="24"/>
          <w:lang w:eastAsia="hu-HU"/>
        </w:rPr>
        <w:t xml:space="preserve"> Zrt.-ve</w:t>
      </w: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l vagy a közszolgáltatókkal megkötendő külön szerződés alapján közmű-szolgáltatási díjak is.</w:t>
      </w:r>
    </w:p>
    <w:p w:rsidR="00CD419D" w:rsidRPr="00CD419D" w:rsidRDefault="00CD419D" w:rsidP="00CD419D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CD419D">
        <w:rPr>
          <w:rFonts w:ascii="Calibri" w:eastAsia="Times New Roman" w:hAnsi="Calibri" w:cs="Calibri"/>
          <w:b/>
          <w:sz w:val="24"/>
          <w:szCs w:val="24"/>
          <w:lang w:eastAsia="hu-HU"/>
        </w:rPr>
        <w:t>A BKV által kötött közmű-továbbadási szerződésminták a jelen pályázat megjelenési helyén: a www.bkv.hu weboldalon a pályázattal kapcsolatos dokumentumok menüpontban megtekinthetők.</w:t>
      </w:r>
    </w:p>
    <w:p w:rsidR="00CD419D" w:rsidRPr="00CD419D" w:rsidRDefault="00CD419D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>
        <w:rPr>
          <w:rFonts w:ascii="Calibri" w:eastAsia="Times New Roman" w:hAnsi="Calibri" w:cs="Calibri"/>
          <w:b/>
          <w:sz w:val="24"/>
          <w:szCs w:val="24"/>
          <w:lang w:eastAsia="hu-HU"/>
        </w:rPr>
        <w:t>Felhívjuk figyelmüket, hogy ezen sztenderd szerződésminták, a közművekre vonatkozóan külön óvadék megfizetési kötelezettséget írnak elő.</w:t>
      </w: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hu-HU"/>
        </w:rPr>
      </w:pPr>
    </w:p>
    <w:p w:rsidR="003956C1" w:rsidRPr="007A5752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7A5752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Pályázónak ajánlatához a bérleményre vonatkozó </w:t>
      </w:r>
      <w:r w:rsidR="002B78C4" w:rsidRPr="007A5752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színezett </w:t>
      </w:r>
      <w:r w:rsidRPr="007A5752">
        <w:rPr>
          <w:rFonts w:ascii="Calibri" w:eastAsia="Times New Roman" w:hAnsi="Calibri" w:cs="Calibri"/>
          <w:b/>
          <w:sz w:val="24"/>
          <w:szCs w:val="24"/>
          <w:lang w:eastAsia="hu-HU"/>
        </w:rPr>
        <w:t>látványtervet</w:t>
      </w:r>
      <w:r w:rsidR="002B78C4" w:rsidRPr="007A5752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vagy homlokzati tervet</w:t>
      </w:r>
      <w:r w:rsidRPr="007A5752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kell mellékelnie.</w:t>
      </w: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B026FC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B026FC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A bérleményben </w:t>
      </w:r>
      <w:r w:rsidR="007A5752" w:rsidRPr="00B026FC">
        <w:rPr>
          <w:rFonts w:ascii="Calibri" w:eastAsia="Times New Roman" w:hAnsi="Calibri" w:cs="Calibri"/>
          <w:b/>
          <w:sz w:val="24"/>
          <w:szCs w:val="24"/>
          <w:lang w:eastAsia="hu-HU"/>
        </w:rPr>
        <w:t>szeszesitalt</w:t>
      </w:r>
      <w:r w:rsidR="00C675B0" w:rsidRPr="00B026FC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forgalmazni</w:t>
      </w:r>
      <w:r w:rsidRPr="00B026FC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nem lehet!</w:t>
      </w: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A benyújtott pályázatot Kiíró érvénytelennek nyilvánítja, ha nem felel meg a Pályázati Felhívásban foglaltaknak. Kiíró hiánypótlásra kizárólag a Kiíró által kiküldött hiánypótlási felhívással biztosít lehetőséget. Aki a hiánypótlási felhívásban megjelölt hiányokat nem pótolja, vagy a hiánypótlási felhívásban megjelölt határidőn túl pótolja, annak a pályázatát érvénytelenné nyilvánítja Kiíró. </w:t>
      </w:r>
    </w:p>
    <w:p w:rsidR="008D5A66" w:rsidRPr="00DA16C7" w:rsidRDefault="008D5A66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lastRenderedPageBreak/>
        <w:t>Nem pótolhatók az alábbi hiányosságok, azaz a benyújtott pályázat azonnali érvénytelenségét okozzák:</w:t>
      </w:r>
    </w:p>
    <w:p w:rsidR="002B78C4" w:rsidRPr="00DA16C7" w:rsidRDefault="002B78C4" w:rsidP="008D5A66">
      <w:pPr>
        <w:numPr>
          <w:ilvl w:val="0"/>
          <w:numId w:val="9"/>
        </w:numPr>
        <w:spacing w:after="0" w:line="240" w:lineRule="auto"/>
        <w:ind w:left="851" w:right="-110" w:hanging="284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nem jelöl meg egyértelmű díjajánlatot, vagy azt egy másik pályázóéhoz köti;</w:t>
      </w:r>
    </w:p>
    <w:p w:rsidR="002B78C4" w:rsidRPr="00DA16C7" w:rsidRDefault="002B78C4" w:rsidP="008D5A66">
      <w:pPr>
        <w:numPr>
          <w:ilvl w:val="0"/>
          <w:numId w:val="9"/>
        </w:numPr>
        <w:spacing w:after="0" w:line="240" w:lineRule="auto"/>
        <w:ind w:left="851" w:right="-110" w:hanging="284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nem fizette be a megjelölt határidőig a teljes ajánlati biztosítékot, vagy nem a megjelölt számlaszámra fizette be;</w:t>
      </w:r>
    </w:p>
    <w:p w:rsidR="002B78C4" w:rsidRPr="00DA16C7" w:rsidRDefault="002B78C4" w:rsidP="008D5A66">
      <w:pPr>
        <w:numPr>
          <w:ilvl w:val="0"/>
          <w:numId w:val="9"/>
        </w:numPr>
        <w:spacing w:after="0" w:line="240" w:lineRule="auto"/>
        <w:ind w:left="851" w:right="-110" w:hanging="284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nem a cég képviseletére feljogosított (vagy cégjegyzésre jogosult, avagy ilyen személytől származó meghatalmazással rendelkező) személy írta alá az ajánlatot;</w:t>
      </w:r>
    </w:p>
    <w:p w:rsidR="00EE3731" w:rsidRPr="00DA16C7" w:rsidRDefault="00EE3731" w:rsidP="008D5A66">
      <w:pPr>
        <w:numPr>
          <w:ilvl w:val="0"/>
          <w:numId w:val="9"/>
        </w:numPr>
        <w:spacing w:after="0" w:line="240" w:lineRule="auto"/>
        <w:ind w:left="851" w:right="-110" w:hanging="284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>ha a pályázat benyújtója a jelen kiírásban meghatározottak szerint nem lehet pályázó</w:t>
      </w:r>
      <w:r w:rsidR="00C112A3">
        <w:rPr>
          <w:rFonts w:ascii="Calibri" w:eastAsia="Times New Roman" w:hAnsi="Calibri" w:cs="Calibri"/>
          <w:b/>
          <w:sz w:val="24"/>
          <w:szCs w:val="24"/>
          <w:lang w:eastAsia="hu-HU"/>
        </w:rPr>
        <w:t>.</w:t>
      </w:r>
    </w:p>
    <w:p w:rsidR="0020096A" w:rsidRPr="00DA16C7" w:rsidRDefault="0020096A" w:rsidP="0020096A">
      <w:pPr>
        <w:spacing w:after="0" w:line="240" w:lineRule="auto"/>
        <w:ind w:left="709" w:right="-110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3956C1" w:rsidRPr="00DA16C7" w:rsidRDefault="003956C1" w:rsidP="003956C1">
      <w:pPr>
        <w:spacing w:after="0" w:line="240" w:lineRule="auto"/>
        <w:ind w:right="-110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A pályázatban nyilatkozni köteles a pályázó, hogy </w:t>
      </w:r>
    </w:p>
    <w:p w:rsidR="00997682" w:rsidRPr="00DA16C7" w:rsidRDefault="005E7F31" w:rsidP="003956C1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>
        <w:rPr>
          <w:rFonts w:ascii="Calibri" w:eastAsia="Times New Roman" w:hAnsi="Calibri" w:cs="Calibri"/>
          <w:sz w:val="24"/>
          <w:szCs w:val="24"/>
          <w:lang w:eastAsia="hu-HU"/>
        </w:rPr>
        <w:t>a www.bkv.</w:t>
      </w:r>
      <w:r w:rsidR="003956C1"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hu honlapon megtalálható </w:t>
      </w:r>
      <w:r w:rsidR="00997682"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bérleti </w:t>
      </w:r>
      <w:r w:rsidR="003956C1" w:rsidRPr="00DA16C7">
        <w:rPr>
          <w:rFonts w:ascii="Calibri" w:eastAsia="Times New Roman" w:hAnsi="Calibri" w:cs="Calibri"/>
          <w:sz w:val="24"/>
          <w:szCs w:val="24"/>
          <w:lang w:eastAsia="hu-HU"/>
        </w:rPr>
        <w:t>szerződést</w:t>
      </w:r>
      <w:r w:rsidR="00954DA2"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 megismerte és</w:t>
      </w:r>
      <w:r w:rsidR="003956C1"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 elfogadja</w:t>
      </w:r>
      <w:r>
        <w:rPr>
          <w:rFonts w:ascii="Calibri" w:eastAsia="Times New Roman" w:hAnsi="Calibri" w:cs="Calibri"/>
          <w:sz w:val="24"/>
          <w:szCs w:val="24"/>
          <w:lang w:eastAsia="hu-HU"/>
        </w:rPr>
        <w:t>,</w:t>
      </w:r>
    </w:p>
    <w:p w:rsidR="003956C1" w:rsidRPr="00DA16C7" w:rsidRDefault="005E7F31" w:rsidP="003956C1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>
        <w:rPr>
          <w:rFonts w:ascii="Calibri" w:eastAsia="Times New Roman" w:hAnsi="Calibri" w:cs="Calibri"/>
          <w:sz w:val="24"/>
          <w:szCs w:val="24"/>
          <w:lang w:eastAsia="hu-HU"/>
        </w:rPr>
        <w:t>a www.bkv</w:t>
      </w:r>
      <w:r w:rsidR="00997682" w:rsidRPr="00DA16C7">
        <w:rPr>
          <w:rFonts w:ascii="Calibri" w:eastAsia="Times New Roman" w:hAnsi="Calibri" w:cs="Calibri"/>
          <w:sz w:val="24"/>
          <w:szCs w:val="24"/>
          <w:lang w:eastAsia="hu-HU"/>
        </w:rPr>
        <w:t>.hu honlapon megtalálható Ingatlanhasznosítási Szabályzatot, és a</w:t>
      </w:r>
      <w:r w:rsidR="003956C1"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 bérlemények használatára vonatkozó utasításokat megismerte</w:t>
      </w:r>
      <w:r w:rsidR="00B31CAF">
        <w:rPr>
          <w:rFonts w:ascii="Calibri" w:eastAsia="Times New Roman" w:hAnsi="Calibri" w:cs="Calibri"/>
          <w:sz w:val="24"/>
          <w:szCs w:val="24"/>
          <w:lang w:eastAsia="hu-HU"/>
        </w:rPr>
        <w:t>,</w:t>
      </w:r>
      <w:r w:rsidR="003956C1"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</w:p>
    <w:p w:rsidR="003956C1" w:rsidRPr="00DA16C7" w:rsidRDefault="003956C1" w:rsidP="003956C1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 nem áll végelszámolás, felszámolási eljárás, cégbírósági törvényességi felügyeleti- (megszüntetési), csődeljárás vagy végrehajtás alatt, továbbá nincs a BKV Zrt</w:t>
      </w:r>
      <w:r w:rsidR="005E7F31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-vel szemben fennálló,</w:t>
      </w:r>
      <w:r w:rsidR="00C01EE0"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lejárt kötelezettsége illetve nem áll perben a BKV Zrt</w:t>
      </w:r>
      <w:r w:rsidR="005E7F31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-vel illetve nem, vagy nem volt tulajdonosa, tisztségviselője olyan gazdasági társaságnak, amelynek kiegyenlítetlen tartozása van vagy maradt fenn a BKV Zrt</w:t>
      </w:r>
      <w:r w:rsidR="005E7F31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-vel szemben, illetve korábban bérlőként üzleti magatartásával nem okozott kárt a BKV Zrt</w:t>
      </w:r>
      <w:r w:rsidR="005E7F31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="00B31CAF">
        <w:rPr>
          <w:rFonts w:ascii="Calibri" w:eastAsia="Times New Roman" w:hAnsi="Calibri" w:cs="Calibri"/>
          <w:sz w:val="24"/>
          <w:szCs w:val="24"/>
          <w:lang w:eastAsia="hu-HU"/>
        </w:rPr>
        <w:t>-nek,</w:t>
      </w:r>
    </w:p>
    <w:p w:rsidR="003956C1" w:rsidRPr="00DA16C7" w:rsidRDefault="003956C1" w:rsidP="003956C1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Pályázóként (nyertes, vagy 2. 3. helyezett) a szerződés megkötésétől nem lépett vissza a pályázat beny</w:t>
      </w:r>
      <w:r w:rsidR="00C11FCF" w:rsidRPr="00DA16C7">
        <w:rPr>
          <w:rFonts w:ascii="Calibri" w:eastAsia="Times New Roman" w:hAnsi="Calibri" w:cs="Calibri"/>
          <w:sz w:val="24"/>
          <w:szCs w:val="24"/>
          <w:lang w:eastAsia="hu-HU"/>
        </w:rPr>
        <w:t>újtási határidejétől számított 2</w:t>
      </w:r>
      <w:r w:rsidR="00954DA2"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 éven belül</w:t>
      </w:r>
      <w:r w:rsidR="00B31CAF">
        <w:rPr>
          <w:rFonts w:ascii="Calibri" w:eastAsia="Times New Roman" w:hAnsi="Calibri" w:cs="Calibri"/>
          <w:sz w:val="24"/>
          <w:szCs w:val="24"/>
          <w:lang w:eastAsia="hu-HU"/>
        </w:rPr>
        <w:t>,</w:t>
      </w:r>
    </w:p>
    <w:p w:rsidR="00942A43" w:rsidRPr="00DA16C7" w:rsidRDefault="00942A43" w:rsidP="00942A43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korábban már nem állt olyan szerződéses kapcsolatban a BKV Zrt</w:t>
      </w:r>
      <w:r w:rsidR="005E7F31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-vel és mely szerződést a cég szerződésszegése okán mondta fel  BKV Zrt.</w:t>
      </w:r>
      <w:r w:rsidR="00B31CAF">
        <w:rPr>
          <w:rFonts w:ascii="Calibri" w:eastAsia="Times New Roman" w:hAnsi="Calibri" w:cs="Calibri"/>
          <w:sz w:val="24"/>
          <w:szCs w:val="24"/>
          <w:lang w:eastAsia="hu-HU"/>
        </w:rPr>
        <w:t>,</w:t>
      </w:r>
    </w:p>
    <w:p w:rsidR="00954DA2" w:rsidRPr="00DA16C7" w:rsidRDefault="00954DA2" w:rsidP="00954DA2">
      <w:pPr>
        <w:numPr>
          <w:ilvl w:val="0"/>
          <w:numId w:val="7"/>
        </w:num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igényel-e BKV Zrt</w:t>
      </w:r>
      <w:r w:rsidR="005E7F31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-től a meglévő közművekre vonatkozó közműszolgáltatást, és ha igen arról is, hogy a</w:t>
      </w:r>
      <w:r w:rsidR="004D555C"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BKV Zrt. honlapján megtalálható közmű továbbadási szerződést megismerte és elfogadja</w:t>
      </w:r>
      <w:r w:rsidR="005E7F31">
        <w:rPr>
          <w:rFonts w:ascii="Calibri" w:eastAsia="Times New Roman" w:hAnsi="Calibri" w:cs="Calibri"/>
          <w:sz w:val="24"/>
          <w:szCs w:val="24"/>
          <w:lang w:eastAsia="hu-HU"/>
        </w:rPr>
        <w:t>.</w:t>
      </w:r>
    </w:p>
    <w:p w:rsidR="003956C1" w:rsidRPr="00DA16C7" w:rsidRDefault="003956C1" w:rsidP="003956C1">
      <w:pPr>
        <w:spacing w:after="0" w:line="240" w:lineRule="auto"/>
        <w:ind w:left="709" w:right="-110" w:hanging="283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A pályázó ajánlati kötöttsége a pályázat benyújtási határidejének napjától </w:t>
      </w:r>
      <w:r w:rsidR="0008176A"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120 </w:t>
      </w: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napig tart. A nyertes pályázónak az eredményhirdetést követő 30 napon belül a bérleti szerződést meg kell kötnie.</w:t>
      </w: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>A pályázat eredményhirdetésére a pályázatok beadási határidejét követő 90 napon belül, írásban kerül sor.</w:t>
      </w: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 Az eredményhirdetési határidőt a kiíró egy alkalommal legfeljebb 30 nappal meghosszabbíthatja.</w:t>
      </w: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Kiíró nem köt szerződést olyan ajánlattevővel, aki a szerződés aláírásának időpontjában végelszámolás, felszámolási eljárás, cégbírósági törvényességi felügyeleti- (megszüntetési), csődeljárás vagy végrehajtás alatt áll, továbbá a BKV Zrt</w:t>
      </w:r>
      <w:r w:rsidR="001E7284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-vel szemben fenná</w:t>
      </w:r>
      <w:r w:rsidR="001E7284">
        <w:rPr>
          <w:rFonts w:ascii="Calibri" w:eastAsia="Times New Roman" w:hAnsi="Calibri" w:cs="Calibri"/>
          <w:sz w:val="24"/>
          <w:szCs w:val="24"/>
          <w:lang w:eastAsia="hu-HU"/>
        </w:rPr>
        <w:t xml:space="preserve">lló, lejárt kötelezettsége </w:t>
      </w: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van illetve perben áll a BKV Zrt</w:t>
      </w:r>
      <w:r w:rsidR="001E7284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-vel illetve tulajdonosa, vagy volt tulajdonosa, tisztségviselője olyan gazdasági társaságnak, amelynek kiegyenlítetlen tartozása van vagy maradt fenn a BKV Zrt</w:t>
      </w:r>
      <w:r w:rsidR="001E7284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-vel szemben, illetve korábban bérlő</w:t>
      </w:r>
      <w:r w:rsidR="001E7284">
        <w:rPr>
          <w:rFonts w:ascii="Calibri" w:eastAsia="Times New Roman" w:hAnsi="Calibri" w:cs="Calibri"/>
          <w:sz w:val="24"/>
          <w:szCs w:val="24"/>
          <w:lang w:eastAsia="hu-HU"/>
        </w:rPr>
        <w:t xml:space="preserve">ként üzleti magatartásával kárt okozott </w:t>
      </w: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a BKV Zrt</w:t>
      </w:r>
      <w:r w:rsidR="001E7284">
        <w:rPr>
          <w:rFonts w:ascii="Calibri" w:eastAsia="Times New Roman" w:hAnsi="Calibri" w:cs="Calibri"/>
          <w:sz w:val="24"/>
          <w:szCs w:val="24"/>
          <w:lang w:eastAsia="hu-HU"/>
        </w:rPr>
        <w:t>.</w:t>
      </w: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-nek. </w:t>
      </w: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Amennyiben a pályázat nyertese az előzőekben felsoroltak alá eső személy és hirdettünk 2. helyezettet, úgy a pályázati eljárás eredménye alapján a sorrendben követő pályázóval köt szerződést Kiíró.</w:t>
      </w: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lastRenderedPageBreak/>
        <w:t>Kiíró a Pályázati Felhívást indoklás és költségtérítés nélkül visszavonhatja a pályázatbeadás határidejéig, valamint szintén indoklás és költségtérítés nélkül jogosult a</w:t>
      </w:r>
      <w:r w:rsidR="00B564DB"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 pályázati felhívást</w:t>
      </w: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 </w:t>
      </w:r>
      <w:r w:rsidR="00B564DB"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a </w:t>
      </w: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>pályázatbeadás napját megelőző 5. napig kiegészíteni, illetve módosítani.</w:t>
      </w:r>
    </w:p>
    <w:p w:rsidR="00B564DB" w:rsidRPr="00DA16C7" w:rsidRDefault="00B564DB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A Kiíró fenntartja magának a jogot, hogy a pályázatot indoklás nélkül eredménytelennek nyilvánítsa. </w:t>
      </w:r>
    </w:p>
    <w:p w:rsidR="00B564DB" w:rsidRPr="00DA16C7" w:rsidRDefault="00B564DB" w:rsidP="00B564DB">
      <w:pPr>
        <w:spacing w:after="0" w:line="240" w:lineRule="auto"/>
        <w:ind w:right="-110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</w:p>
    <w:p w:rsidR="00B564DB" w:rsidRPr="00DA16C7" w:rsidRDefault="00B564DB" w:rsidP="00B564DB">
      <w:pPr>
        <w:spacing w:after="0" w:line="240" w:lineRule="auto"/>
        <w:ind w:right="-110"/>
        <w:jc w:val="both"/>
        <w:rPr>
          <w:rFonts w:ascii="Calibri" w:eastAsia="Times New Roman" w:hAnsi="Calibri" w:cs="Calibri"/>
          <w:b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Ajánlattevő a „Pályázati </w:t>
      </w:r>
      <w:r w:rsidR="004D555C"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>L</w:t>
      </w:r>
      <w:r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>ap” benyújtásával tudomásul veszi, hogy ezen dokumentumon általa feltüntetett e-mail címet ajánlatkérő hivatalos értesítési címnek tekinti, és akként is kezeli. A beérkezett ajánlatok előzetes értékelése függvényében a hiánypótlásra, és az esetlegesen megtartásra kerülő második fordulóra (licit), ajánlatkérő ezen e-mail címre küldött értesítéssel hívja fel az érintett ajánlattevőket, illetve a pályázat eredményéről is e</w:t>
      </w:r>
      <w:r w:rsidR="00997682"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>rre a</w:t>
      </w:r>
      <w:r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 xml:space="preserve"> címre küld értesítést.</w:t>
      </w:r>
    </w:p>
    <w:p w:rsidR="003956C1" w:rsidRPr="00DA16C7" w:rsidRDefault="003956C1" w:rsidP="003956C1">
      <w:pPr>
        <w:spacing w:after="0" w:line="240" w:lineRule="auto"/>
        <w:ind w:right="-110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DA16C7" w:rsidRDefault="003956C1" w:rsidP="003956C1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EF54CD" w:rsidRDefault="008D5A66">
      <w:pPr>
        <w:rPr>
          <w:rFonts w:ascii="Calibri" w:eastAsia="Times New Roman" w:hAnsi="Calibri" w:cs="Calibri"/>
          <w:sz w:val="24"/>
          <w:szCs w:val="24"/>
          <w:lang w:eastAsia="hu-HU"/>
        </w:rPr>
      </w:pPr>
      <w:r w:rsidRPr="00DA16C7">
        <w:rPr>
          <w:rFonts w:ascii="Calibri" w:eastAsia="Times New Roman" w:hAnsi="Calibri" w:cs="Calibri"/>
          <w:b/>
          <w:sz w:val="24"/>
          <w:szCs w:val="24"/>
          <w:lang w:eastAsia="hu-HU"/>
        </w:rPr>
        <w:t>Melléklet:</w:t>
      </w:r>
      <w:r w:rsidR="009121B8" w:rsidRPr="00DA16C7">
        <w:rPr>
          <w:rFonts w:ascii="Calibri" w:eastAsia="Times New Roman" w:hAnsi="Calibri" w:cs="Calibri"/>
          <w:sz w:val="24"/>
          <w:szCs w:val="24"/>
          <w:lang w:eastAsia="hu-HU"/>
        </w:rPr>
        <w:t xml:space="preserve"> a bérlemény fotója</w:t>
      </w:r>
    </w:p>
    <w:p w:rsidR="001E7284" w:rsidRPr="00DA16C7" w:rsidRDefault="001E7284">
      <w:pPr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3956C1" w:rsidRPr="00DA16C7" w:rsidRDefault="00051CD1" w:rsidP="001E7284">
      <w:pPr>
        <w:jc w:val="center"/>
        <w:rPr>
          <w:rFonts w:ascii="Calibri" w:eastAsia="Times New Roman" w:hAnsi="Calibri" w:cs="Calibri"/>
          <w:i/>
          <w:sz w:val="24"/>
          <w:szCs w:val="24"/>
          <w:lang w:eastAsia="hu-HU"/>
        </w:rPr>
      </w:pPr>
      <w:r w:rsidRPr="009D66D9">
        <w:rPr>
          <w:noProof/>
          <w:lang w:eastAsia="hu-HU"/>
        </w:rPr>
        <w:drawing>
          <wp:inline distT="0" distB="0" distL="0" distR="0" wp14:anchorId="3E101CBD" wp14:editId="0B2B43E6">
            <wp:extent cx="5760720" cy="3455670"/>
            <wp:effectExtent l="0" t="0" r="0" b="0"/>
            <wp:docPr id="1" name="Kép 1" descr="D:\Users\mandll\Pictures\Fogas Városmajor\20171017_145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mandll\Pictures\Fogas Városmajor\20171017_1454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56C1" w:rsidRPr="00DA16C7" w:rsidSect="00B564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E37" w:rsidRDefault="00090E37" w:rsidP="00C01EE0">
      <w:pPr>
        <w:spacing w:after="0" w:line="240" w:lineRule="auto"/>
      </w:pPr>
      <w:r>
        <w:separator/>
      </w:r>
    </w:p>
  </w:endnote>
  <w:endnote w:type="continuationSeparator" w:id="0">
    <w:p w:rsidR="00090E37" w:rsidRDefault="00090E37" w:rsidP="00C01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A1F" w:rsidRDefault="00EB7A1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1402160"/>
      <w:docPartObj>
        <w:docPartGallery w:val="Page Numbers (Bottom of Page)"/>
        <w:docPartUnique/>
      </w:docPartObj>
    </w:sdtPr>
    <w:sdtEndPr/>
    <w:sdtContent>
      <w:p w:rsidR="00C01EE0" w:rsidRDefault="00C01EE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A1F">
          <w:rPr>
            <w:noProof/>
          </w:rPr>
          <w:t>1</w:t>
        </w:r>
        <w:r>
          <w:fldChar w:fldCharType="end"/>
        </w:r>
      </w:p>
    </w:sdtContent>
  </w:sdt>
  <w:p w:rsidR="00C01EE0" w:rsidRDefault="00C01EE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A1F" w:rsidRDefault="00EB7A1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E37" w:rsidRDefault="00090E37" w:rsidP="00C01EE0">
      <w:pPr>
        <w:spacing w:after="0" w:line="240" w:lineRule="auto"/>
      </w:pPr>
      <w:r>
        <w:separator/>
      </w:r>
    </w:p>
  </w:footnote>
  <w:footnote w:type="continuationSeparator" w:id="0">
    <w:p w:rsidR="00090E37" w:rsidRDefault="00090E37" w:rsidP="00C01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A1F" w:rsidRDefault="00EB7A1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A1F" w:rsidRDefault="00EB7A1F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A1F" w:rsidRDefault="00EB7A1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5B0"/>
    <w:multiLevelType w:val="hybridMultilevel"/>
    <w:tmpl w:val="9510144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290DD0"/>
    <w:multiLevelType w:val="multilevel"/>
    <w:tmpl w:val="52FE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5B18BC"/>
    <w:multiLevelType w:val="multilevel"/>
    <w:tmpl w:val="350C6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C908DD"/>
    <w:multiLevelType w:val="multilevel"/>
    <w:tmpl w:val="61EC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E03704"/>
    <w:multiLevelType w:val="hybridMultilevel"/>
    <w:tmpl w:val="D876DF16"/>
    <w:lvl w:ilvl="0" w:tplc="040E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461785"/>
    <w:multiLevelType w:val="multilevel"/>
    <w:tmpl w:val="7CB8040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 w15:restartNumberingAfterBreak="0">
    <w:nsid w:val="1F122306"/>
    <w:multiLevelType w:val="multilevel"/>
    <w:tmpl w:val="79343C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82B42AB"/>
    <w:multiLevelType w:val="hybridMultilevel"/>
    <w:tmpl w:val="9BDE0F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00CED"/>
    <w:multiLevelType w:val="hybridMultilevel"/>
    <w:tmpl w:val="6674F114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07A4B6F"/>
    <w:multiLevelType w:val="hybridMultilevel"/>
    <w:tmpl w:val="E9D05644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39E4BBB"/>
    <w:multiLevelType w:val="hybridMultilevel"/>
    <w:tmpl w:val="19FADB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9611E"/>
    <w:multiLevelType w:val="hybridMultilevel"/>
    <w:tmpl w:val="0A70EDB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E60D62">
      <w:start w:val="1"/>
      <w:numFmt w:val="lowerLetter"/>
      <w:lvlText w:val="%3.)"/>
      <w:lvlJc w:val="left"/>
      <w:pPr>
        <w:ind w:left="2685" w:hanging="705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71383E"/>
    <w:multiLevelType w:val="hybridMultilevel"/>
    <w:tmpl w:val="CC28CBF8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0510157"/>
    <w:multiLevelType w:val="hybridMultilevel"/>
    <w:tmpl w:val="A23C56D2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53D66D04"/>
    <w:multiLevelType w:val="hybridMultilevel"/>
    <w:tmpl w:val="F3E2EA0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30B5A14"/>
    <w:multiLevelType w:val="hybridMultilevel"/>
    <w:tmpl w:val="EF96E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3B183B"/>
    <w:multiLevelType w:val="hybridMultilevel"/>
    <w:tmpl w:val="94644BD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E20F5C"/>
    <w:multiLevelType w:val="hybridMultilevel"/>
    <w:tmpl w:val="E45064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14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17"/>
  </w:num>
  <w:num w:numId="11">
    <w:abstractNumId w:val="0"/>
  </w:num>
  <w:num w:numId="12">
    <w:abstractNumId w:val="15"/>
  </w:num>
  <w:num w:numId="13">
    <w:abstractNumId w:val="12"/>
  </w:num>
  <w:num w:numId="14">
    <w:abstractNumId w:val="10"/>
  </w:num>
  <w:num w:numId="15">
    <w:abstractNumId w:val="13"/>
  </w:num>
  <w:num w:numId="16">
    <w:abstractNumId w:val="2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28"/>
    <w:rsid w:val="00005302"/>
    <w:rsid w:val="00021CFD"/>
    <w:rsid w:val="00031AD6"/>
    <w:rsid w:val="0003673B"/>
    <w:rsid w:val="000401AF"/>
    <w:rsid w:val="00047133"/>
    <w:rsid w:val="00051CD1"/>
    <w:rsid w:val="00053D49"/>
    <w:rsid w:val="00061B72"/>
    <w:rsid w:val="00066DC5"/>
    <w:rsid w:val="0008176A"/>
    <w:rsid w:val="00084BF4"/>
    <w:rsid w:val="00090E37"/>
    <w:rsid w:val="00090FDB"/>
    <w:rsid w:val="00093182"/>
    <w:rsid w:val="000B466A"/>
    <w:rsid w:val="000C6355"/>
    <w:rsid w:val="000D4F9D"/>
    <w:rsid w:val="000D6F4A"/>
    <w:rsid w:val="000E389D"/>
    <w:rsid w:val="000E517A"/>
    <w:rsid w:val="000E5ECE"/>
    <w:rsid w:val="000F4487"/>
    <w:rsid w:val="000F6E61"/>
    <w:rsid w:val="00113D1A"/>
    <w:rsid w:val="00132315"/>
    <w:rsid w:val="0015450E"/>
    <w:rsid w:val="00171726"/>
    <w:rsid w:val="00195C95"/>
    <w:rsid w:val="001A03E4"/>
    <w:rsid w:val="001A1AAC"/>
    <w:rsid w:val="001A1E45"/>
    <w:rsid w:val="001A60DD"/>
    <w:rsid w:val="001B3A60"/>
    <w:rsid w:val="001B4DDB"/>
    <w:rsid w:val="001D27B7"/>
    <w:rsid w:val="001D7723"/>
    <w:rsid w:val="001E7284"/>
    <w:rsid w:val="001F7BAB"/>
    <w:rsid w:val="0020096A"/>
    <w:rsid w:val="0021435C"/>
    <w:rsid w:val="0021490D"/>
    <w:rsid w:val="0022121A"/>
    <w:rsid w:val="00225B47"/>
    <w:rsid w:val="002302ED"/>
    <w:rsid w:val="00230819"/>
    <w:rsid w:val="0024001F"/>
    <w:rsid w:val="0024240A"/>
    <w:rsid w:val="002617C7"/>
    <w:rsid w:val="00262B1C"/>
    <w:rsid w:val="00265D00"/>
    <w:rsid w:val="00277D52"/>
    <w:rsid w:val="002977CB"/>
    <w:rsid w:val="002A3196"/>
    <w:rsid w:val="002B78C4"/>
    <w:rsid w:val="002B7DC8"/>
    <w:rsid w:val="002C1E81"/>
    <w:rsid w:val="002C3CB6"/>
    <w:rsid w:val="002C3E24"/>
    <w:rsid w:val="002C4FC0"/>
    <w:rsid w:val="002D794D"/>
    <w:rsid w:val="002E47C4"/>
    <w:rsid w:val="002E4BCD"/>
    <w:rsid w:val="003016CC"/>
    <w:rsid w:val="00312AE9"/>
    <w:rsid w:val="00314344"/>
    <w:rsid w:val="0031454F"/>
    <w:rsid w:val="0032529E"/>
    <w:rsid w:val="00325BB3"/>
    <w:rsid w:val="003327C5"/>
    <w:rsid w:val="003331B9"/>
    <w:rsid w:val="003414DC"/>
    <w:rsid w:val="00381664"/>
    <w:rsid w:val="00383F5A"/>
    <w:rsid w:val="003855FB"/>
    <w:rsid w:val="003925A9"/>
    <w:rsid w:val="003956C1"/>
    <w:rsid w:val="003B4885"/>
    <w:rsid w:val="003C1A3E"/>
    <w:rsid w:val="003E32DC"/>
    <w:rsid w:val="003E5EFF"/>
    <w:rsid w:val="003E7230"/>
    <w:rsid w:val="003F3C26"/>
    <w:rsid w:val="00410B8A"/>
    <w:rsid w:val="0041118D"/>
    <w:rsid w:val="00416386"/>
    <w:rsid w:val="004177CA"/>
    <w:rsid w:val="00425E4C"/>
    <w:rsid w:val="004424E1"/>
    <w:rsid w:val="00460346"/>
    <w:rsid w:val="00474D1A"/>
    <w:rsid w:val="004A2AE3"/>
    <w:rsid w:val="004A41DB"/>
    <w:rsid w:val="004A5616"/>
    <w:rsid w:val="004B0C19"/>
    <w:rsid w:val="004B1EAF"/>
    <w:rsid w:val="004D0890"/>
    <w:rsid w:val="004D555C"/>
    <w:rsid w:val="00517719"/>
    <w:rsid w:val="00521BF5"/>
    <w:rsid w:val="005354E9"/>
    <w:rsid w:val="00536694"/>
    <w:rsid w:val="005515E0"/>
    <w:rsid w:val="00552618"/>
    <w:rsid w:val="00552A7F"/>
    <w:rsid w:val="0056333C"/>
    <w:rsid w:val="005637AE"/>
    <w:rsid w:val="00564397"/>
    <w:rsid w:val="0058709A"/>
    <w:rsid w:val="00591105"/>
    <w:rsid w:val="00597F30"/>
    <w:rsid w:val="005C20E6"/>
    <w:rsid w:val="005C491B"/>
    <w:rsid w:val="005E23BC"/>
    <w:rsid w:val="005E7F31"/>
    <w:rsid w:val="005F5CC2"/>
    <w:rsid w:val="005F78F8"/>
    <w:rsid w:val="00603E64"/>
    <w:rsid w:val="00605612"/>
    <w:rsid w:val="00620A32"/>
    <w:rsid w:val="00645783"/>
    <w:rsid w:val="006601B2"/>
    <w:rsid w:val="00673049"/>
    <w:rsid w:val="006A3068"/>
    <w:rsid w:val="006A50B5"/>
    <w:rsid w:val="006B17A6"/>
    <w:rsid w:val="006C0CF1"/>
    <w:rsid w:val="006D5578"/>
    <w:rsid w:val="006E14C7"/>
    <w:rsid w:val="00702691"/>
    <w:rsid w:val="0070528D"/>
    <w:rsid w:val="007279AB"/>
    <w:rsid w:val="0074489E"/>
    <w:rsid w:val="00751F1A"/>
    <w:rsid w:val="00761B0A"/>
    <w:rsid w:val="00763EC5"/>
    <w:rsid w:val="007A5752"/>
    <w:rsid w:val="007C5DDB"/>
    <w:rsid w:val="007E00BC"/>
    <w:rsid w:val="00811269"/>
    <w:rsid w:val="00813991"/>
    <w:rsid w:val="0082093C"/>
    <w:rsid w:val="00833307"/>
    <w:rsid w:val="008373CC"/>
    <w:rsid w:val="00865B66"/>
    <w:rsid w:val="00872584"/>
    <w:rsid w:val="00875FE3"/>
    <w:rsid w:val="00876B4A"/>
    <w:rsid w:val="00877726"/>
    <w:rsid w:val="008818D9"/>
    <w:rsid w:val="0088352B"/>
    <w:rsid w:val="00897C21"/>
    <w:rsid w:val="008A7857"/>
    <w:rsid w:val="008B5963"/>
    <w:rsid w:val="008C30F3"/>
    <w:rsid w:val="008C4F41"/>
    <w:rsid w:val="008D4B9F"/>
    <w:rsid w:val="008D5026"/>
    <w:rsid w:val="008D5A66"/>
    <w:rsid w:val="008D61D1"/>
    <w:rsid w:val="008D7947"/>
    <w:rsid w:val="008F50FB"/>
    <w:rsid w:val="00901ECB"/>
    <w:rsid w:val="009068F2"/>
    <w:rsid w:val="009121B8"/>
    <w:rsid w:val="00913BCE"/>
    <w:rsid w:val="009146B3"/>
    <w:rsid w:val="00921A32"/>
    <w:rsid w:val="00940DB6"/>
    <w:rsid w:val="00942A43"/>
    <w:rsid w:val="00954DA2"/>
    <w:rsid w:val="00962503"/>
    <w:rsid w:val="00973D72"/>
    <w:rsid w:val="00982332"/>
    <w:rsid w:val="00992F4A"/>
    <w:rsid w:val="00997682"/>
    <w:rsid w:val="009A6CB6"/>
    <w:rsid w:val="009B3BE9"/>
    <w:rsid w:val="009C622B"/>
    <w:rsid w:val="009D4E48"/>
    <w:rsid w:val="009D71C3"/>
    <w:rsid w:val="009E0817"/>
    <w:rsid w:val="009E0AF1"/>
    <w:rsid w:val="009E1333"/>
    <w:rsid w:val="009E3E2A"/>
    <w:rsid w:val="00A04D87"/>
    <w:rsid w:val="00A16601"/>
    <w:rsid w:val="00A26AD7"/>
    <w:rsid w:val="00A43C25"/>
    <w:rsid w:val="00A442DE"/>
    <w:rsid w:val="00A44428"/>
    <w:rsid w:val="00A53B25"/>
    <w:rsid w:val="00A6218F"/>
    <w:rsid w:val="00A6480D"/>
    <w:rsid w:val="00A67883"/>
    <w:rsid w:val="00A7676D"/>
    <w:rsid w:val="00A77501"/>
    <w:rsid w:val="00A804BA"/>
    <w:rsid w:val="00A90212"/>
    <w:rsid w:val="00AB243D"/>
    <w:rsid w:val="00AB4872"/>
    <w:rsid w:val="00AD43C2"/>
    <w:rsid w:val="00AE6026"/>
    <w:rsid w:val="00B026FC"/>
    <w:rsid w:val="00B11E46"/>
    <w:rsid w:val="00B31CAF"/>
    <w:rsid w:val="00B517ED"/>
    <w:rsid w:val="00B564DB"/>
    <w:rsid w:val="00B621E1"/>
    <w:rsid w:val="00B76527"/>
    <w:rsid w:val="00B84AFC"/>
    <w:rsid w:val="00BA6018"/>
    <w:rsid w:val="00BB5AD4"/>
    <w:rsid w:val="00BC259F"/>
    <w:rsid w:val="00BC32B1"/>
    <w:rsid w:val="00BC381E"/>
    <w:rsid w:val="00BC47F0"/>
    <w:rsid w:val="00BD0D79"/>
    <w:rsid w:val="00BD31C2"/>
    <w:rsid w:val="00BD4073"/>
    <w:rsid w:val="00BD535D"/>
    <w:rsid w:val="00BE63AC"/>
    <w:rsid w:val="00BE65F9"/>
    <w:rsid w:val="00BF1598"/>
    <w:rsid w:val="00BF2166"/>
    <w:rsid w:val="00C01EE0"/>
    <w:rsid w:val="00C068F9"/>
    <w:rsid w:val="00C112A3"/>
    <w:rsid w:val="00C11FCF"/>
    <w:rsid w:val="00C16E12"/>
    <w:rsid w:val="00C2773C"/>
    <w:rsid w:val="00C31DD2"/>
    <w:rsid w:val="00C32460"/>
    <w:rsid w:val="00C34CD1"/>
    <w:rsid w:val="00C45458"/>
    <w:rsid w:val="00C675B0"/>
    <w:rsid w:val="00C67BD8"/>
    <w:rsid w:val="00C82C47"/>
    <w:rsid w:val="00C91AE0"/>
    <w:rsid w:val="00C96D36"/>
    <w:rsid w:val="00CD09C7"/>
    <w:rsid w:val="00CD419D"/>
    <w:rsid w:val="00CD62C0"/>
    <w:rsid w:val="00CD7ED4"/>
    <w:rsid w:val="00CE13F5"/>
    <w:rsid w:val="00CE2935"/>
    <w:rsid w:val="00CF492D"/>
    <w:rsid w:val="00CF6E27"/>
    <w:rsid w:val="00D01422"/>
    <w:rsid w:val="00D03008"/>
    <w:rsid w:val="00D14A90"/>
    <w:rsid w:val="00D15162"/>
    <w:rsid w:val="00D322DA"/>
    <w:rsid w:val="00D452B6"/>
    <w:rsid w:val="00D472C0"/>
    <w:rsid w:val="00D476E5"/>
    <w:rsid w:val="00D52388"/>
    <w:rsid w:val="00D60E09"/>
    <w:rsid w:val="00D7074F"/>
    <w:rsid w:val="00D73479"/>
    <w:rsid w:val="00D84275"/>
    <w:rsid w:val="00DA16C7"/>
    <w:rsid w:val="00DB38E0"/>
    <w:rsid w:val="00DC236D"/>
    <w:rsid w:val="00DD2A0F"/>
    <w:rsid w:val="00DE4303"/>
    <w:rsid w:val="00DF024F"/>
    <w:rsid w:val="00DF386B"/>
    <w:rsid w:val="00E00739"/>
    <w:rsid w:val="00E024C5"/>
    <w:rsid w:val="00E07A18"/>
    <w:rsid w:val="00E121D9"/>
    <w:rsid w:val="00E168B7"/>
    <w:rsid w:val="00E21584"/>
    <w:rsid w:val="00E22A7F"/>
    <w:rsid w:val="00E4025B"/>
    <w:rsid w:val="00E47199"/>
    <w:rsid w:val="00E64244"/>
    <w:rsid w:val="00E807B5"/>
    <w:rsid w:val="00E95BEF"/>
    <w:rsid w:val="00EB076A"/>
    <w:rsid w:val="00EB7A1F"/>
    <w:rsid w:val="00EC2641"/>
    <w:rsid w:val="00EC33A9"/>
    <w:rsid w:val="00EE3731"/>
    <w:rsid w:val="00EE3BFF"/>
    <w:rsid w:val="00EE7E64"/>
    <w:rsid w:val="00EF54CD"/>
    <w:rsid w:val="00F14B9B"/>
    <w:rsid w:val="00F17BBD"/>
    <w:rsid w:val="00F20089"/>
    <w:rsid w:val="00F43767"/>
    <w:rsid w:val="00F875B6"/>
    <w:rsid w:val="00FD08B4"/>
    <w:rsid w:val="00FD2661"/>
    <w:rsid w:val="00FD7069"/>
    <w:rsid w:val="00FF56AC"/>
    <w:rsid w:val="00FF5785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37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semiHidden/>
    <w:rsid w:val="003956C1"/>
    <w:pPr>
      <w:spacing w:after="0" w:line="240" w:lineRule="auto"/>
    </w:pPr>
    <w:rPr>
      <w:rFonts w:ascii="Century" w:eastAsia="Times New Roman" w:hAnsi="Century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3956C1"/>
    <w:rPr>
      <w:rFonts w:ascii="Century" w:eastAsia="Times New Roman" w:hAnsi="Century" w:cs="Times New Roman"/>
      <w:sz w:val="20"/>
      <w:szCs w:val="20"/>
      <w:lang w:eastAsia="hu-HU"/>
    </w:rPr>
  </w:style>
  <w:style w:type="character" w:styleId="Jegyzethivatkozs">
    <w:name w:val="annotation reference"/>
    <w:semiHidden/>
    <w:rsid w:val="003956C1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9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56C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91105"/>
    <w:pPr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73049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73049"/>
    <w:rPr>
      <w:rFonts w:ascii="Century" w:eastAsia="Times New Roman" w:hAnsi="Century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01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01EE0"/>
  </w:style>
  <w:style w:type="paragraph" w:styleId="llb">
    <w:name w:val="footer"/>
    <w:basedOn w:val="Norml"/>
    <w:link w:val="llbChar"/>
    <w:uiPriority w:val="99"/>
    <w:unhideWhenUsed/>
    <w:rsid w:val="00C01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01EE0"/>
  </w:style>
  <w:style w:type="table" w:styleId="Rcsostblzat">
    <w:name w:val="Table Grid"/>
    <w:basedOn w:val="Normltblzat"/>
    <w:uiPriority w:val="59"/>
    <w:rsid w:val="00301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8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kv.h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033CE-352A-48BC-9A3C-72CD1EACA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1414</Words>
  <Characters>9757</Characters>
  <Application>Microsoft Office Word</Application>
  <DocSecurity>0</DocSecurity>
  <Lines>81</Lines>
  <Paragraphs>22</Paragraphs>
  <ScaleCrop>false</ScaleCrop>
  <Company/>
  <LinksUpToDate>false</LinksUpToDate>
  <CharactersWithSpaces>11149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2020-11-23T12:25:00Z</dcterms:created>
  <dcterms:modified xsi:type="dcterms:W3CDTF">2020-11-23T12:25:00Z</dcterms:modified>
</cp:coreProperties>
</file>