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DA16C7" w:rsidRDefault="003956C1" w:rsidP="003956C1">
      <w:pPr>
        <w:spacing w:after="0" w:line="240" w:lineRule="auto"/>
        <w:ind w:left="900" w:right="174" w:hanging="36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XI</w:t>
            </w:r>
            <w:r w:rsidR="00021C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. kerület </w:t>
            </w:r>
            <w:r w:rsidR="00021C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Fogaskerekű Városmajor végállomás peron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EC33A9" w:rsidRPr="00DA16C7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021CF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021CFD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DA16C7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DA16C7" w:rsidTr="003016CC">
        <w:tc>
          <w:tcPr>
            <w:tcW w:w="2126" w:type="dxa"/>
          </w:tcPr>
          <w:p w:rsidR="003016CC" w:rsidRPr="00DA16C7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DA16C7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DA16C7" w:rsidTr="003016CC">
        <w:tc>
          <w:tcPr>
            <w:tcW w:w="2126" w:type="dxa"/>
          </w:tcPr>
          <w:p w:rsidR="003016CC" w:rsidRPr="00DA16C7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DA16C7" w:rsidRDefault="00C675B0" w:rsidP="00552618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1*</w:t>
            </w:r>
            <w:r w:rsidR="0055261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</w:t>
            </w:r>
            <w:r w:rsidR="00552618"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0A</w:t>
            </w:r>
          </w:p>
        </w:tc>
      </w:tr>
      <w:tr w:rsidR="00876B4A" w:rsidRPr="00DA16C7" w:rsidTr="003016CC">
        <w:tc>
          <w:tcPr>
            <w:tcW w:w="2126" w:type="dxa"/>
          </w:tcPr>
          <w:p w:rsidR="003016CC" w:rsidRPr="00DA16C7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DA16C7" w:rsidRDefault="00DC236D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1</w:t>
            </w:r>
            <w:r w:rsidR="0055261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m3/nap</w:t>
            </w:r>
          </w:p>
        </w:tc>
      </w:tr>
    </w:tbl>
    <w:p w:rsidR="00EF54CD" w:rsidRPr="00DA16C7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52618" w:rsidRPr="00014138" w:rsidRDefault="00552618" w:rsidP="0055261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014138">
        <w:rPr>
          <w:rFonts w:eastAsia="Times New Roman" w:cstheme="minorHAnsi"/>
          <w:b/>
          <w:sz w:val="24"/>
          <w:szCs w:val="24"/>
          <w:lang w:eastAsia="hu-HU"/>
        </w:rPr>
        <w:t xml:space="preserve">A Bérleményt is magába foglaló Fogaskerekű végállomás a BKV Zrt. telephelyén belül található. Pályázó tudomásul veszi, hogy </w:t>
      </w:r>
    </w:p>
    <w:p w:rsidR="00552618" w:rsidRPr="009A406E" w:rsidRDefault="00552618" w:rsidP="00552618">
      <w:pPr>
        <w:pStyle w:val="Listaszerbekezds"/>
        <w:numPr>
          <w:ilvl w:val="0"/>
          <w:numId w:val="16"/>
        </w:numPr>
        <w:rPr>
          <w:rFonts w:eastAsia="Times New Roman" w:cstheme="minorHAnsi"/>
          <w:b/>
          <w:sz w:val="24"/>
          <w:szCs w:val="24"/>
          <w:lang w:eastAsia="hu-HU"/>
        </w:rPr>
      </w:pP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a Bérlemény, illetve az üzem területén Bérlő csak a Fogaskerekű vasút  üzemidejében tartózkodhat, illetve folytathatja Bérleti szerződés tárgyát képező tevékenységet. A Fogaskerekű Vasút üzemidején kívül a Városmajori végállomás kerítésekkel körülhatárolt területe  fizikailag is lezárásra kerül. </w:t>
      </w:r>
    </w:p>
    <w:p w:rsidR="00552618" w:rsidRPr="009A406E" w:rsidRDefault="00552618" w:rsidP="00552618">
      <w:pPr>
        <w:pStyle w:val="Listaszerbekezds"/>
        <w:numPr>
          <w:ilvl w:val="0"/>
          <w:numId w:val="17"/>
        </w:numPr>
        <w:rPr>
          <w:rFonts w:eastAsia="Times New Roman" w:cstheme="minorHAnsi"/>
          <w:b/>
          <w:sz w:val="24"/>
          <w:szCs w:val="24"/>
          <w:lang w:eastAsia="hu-HU"/>
        </w:rPr>
      </w:pP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rendkívüli üzemszünet esetén, az állomás területén illetéktelen (a Bérlőn kívülálló harmadik személy) nem tartózkodhat. Rendkívüli üzemszünetnek minősül az az időszak, amikor a Fogaskerekű Vasút általános, hajnaltól késő éjszakáig tartó, menetrendszerű, közszolgáltatás keretében végzett személyszállító tevékenysége Városmajor végállomás vonatkozásában bármely okból kifolyólag teljesen felfüggesztésre kerül. </w:t>
      </w:r>
    </w:p>
    <w:p w:rsidR="00552618" w:rsidRPr="009A406E" w:rsidRDefault="00552618" w:rsidP="00552618">
      <w:pPr>
        <w:pStyle w:val="Listaszerbekezds"/>
        <w:numPr>
          <w:ilvl w:val="0"/>
          <w:numId w:val="17"/>
        </w:numPr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P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arkolási lehetőséget </w:t>
      </w:r>
      <w:r w:rsidRPr="00014138">
        <w:rPr>
          <w:rFonts w:eastAsia="Times New Roman" w:cstheme="minorHAnsi"/>
          <w:b/>
          <w:sz w:val="24"/>
          <w:szCs w:val="24"/>
          <w:lang w:eastAsia="hu-HU"/>
        </w:rPr>
        <w:t>Kiíró (bérleti jogviszony során Bérbeadó)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>semmilyen célból (beleértve az áruszállítás esetét is) nem biztosít. A Fogaskerekű Vasút telephely Szilágyi Erzsébet Fasor felőli oldalán lévő bejáratainak közelében, a közterületi oldalon (ide értve a gyalogos közforgalmú utas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közlekedést biztosító főbejáratot, és az üzemi célú közlekedést biztosító teherbejáratot is) szabályos parkolóhelyek nem kerültek kialakításra, így ezeken a területeken a járművel történő megállás is TILOS. </w:t>
      </w:r>
    </w:p>
    <w:p w:rsidR="00552618" w:rsidRPr="008069F7" w:rsidRDefault="00552618" w:rsidP="00552618">
      <w:pPr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069F7">
        <w:rPr>
          <w:rFonts w:eastAsia="Times New Roman" w:cstheme="minorHAnsi"/>
          <w:b/>
          <w:sz w:val="24"/>
          <w:szCs w:val="24"/>
          <w:lang w:eastAsia="hu-HU"/>
        </w:rPr>
        <w:lastRenderedPageBreak/>
        <w:t>A bérlő tevékenysége közben keletkezett hulladék tárolására lehetőséget, illetve eszközöket, gyűjtésére és elszállítására területet Kiíró nem biztosít.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C675B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3F3C26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7A3A91">
        <w:rPr>
          <w:rFonts w:ascii="Calibri" w:eastAsia="Times New Roman" w:hAnsi="Calibri" w:cs="Calibri"/>
          <w:b/>
          <w:sz w:val="24"/>
          <w:szCs w:val="24"/>
          <w:lang w:eastAsia="hu-HU"/>
        </w:rPr>
        <w:t>október 14</w:t>
      </w:r>
      <w:bookmarkStart w:id="0" w:name="_GoBack"/>
      <w:bookmarkEnd w:id="0"/>
      <w:r w:rsidR="007A3A9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7A3A91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DA16C7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DA16C7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 Banknál vezetett 10102093-01671903-07000004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DA16C7">
          <w:rPr>
            <w:rFonts w:ascii="Calibri" w:eastAsia="Times New Roman" w:hAnsi="Calibri" w:cs="Calibri"/>
            <w:sz w:val="24"/>
            <w:szCs w:val="24"/>
            <w:u w:val="single"/>
            <w:lang w:eastAsia="hu-HU"/>
          </w:rPr>
          <w:t>www.bkv.hu</w:t>
        </w:r>
      </w:hyperlink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 pályázati eljárással, a jelentkezéssel és az ingatlan megtekintési lehetőségével kapcsolatban további információval szolgál: 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csoport munkatársai (tel.:461-6500/11069</w:t>
      </w:r>
      <w:r w:rsidR="00066DC5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11462</w:t>
      </w:r>
      <w:r w:rsidR="00066DC5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11501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)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2015. </w:t>
      </w:r>
      <w:r w:rsidR="007A3A9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október 2. </w:t>
      </w:r>
      <w:r w:rsidR="007A3A9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7A3A91">
        <w:rPr>
          <w:rFonts w:ascii="Calibri" w:eastAsia="Times New Roman" w:hAnsi="Calibri" w:cs="Calibri"/>
          <w:b/>
          <w:sz w:val="24"/>
          <w:szCs w:val="24"/>
          <w:lang w:eastAsia="hu-HU"/>
        </w:rPr>
        <w:t>13.00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7A3A9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7A3A91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7A3A91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7A3A9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0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52618" w:rsidRPr="00867956" w:rsidRDefault="00552618" w:rsidP="0055261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67956">
        <w:rPr>
          <w:rFonts w:eastAsia="Times New Roman" w:cstheme="minorHAnsi"/>
          <w:b/>
          <w:sz w:val="24"/>
          <w:szCs w:val="24"/>
          <w:lang w:eastAsia="hu-HU"/>
        </w:rPr>
        <w:t>A pályázat értékelési szempontjai:</w:t>
      </w:r>
    </w:p>
    <w:p w:rsidR="00552618" w:rsidRPr="00867956" w:rsidRDefault="00552618" w:rsidP="00552618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67956">
        <w:rPr>
          <w:rFonts w:eastAsia="Times New Roman" w:cstheme="minorHAnsi"/>
          <w:sz w:val="24"/>
          <w:szCs w:val="24"/>
          <w:lang w:eastAsia="hu-HU"/>
        </w:rPr>
        <w:t>a megajánlott bérleti díj nagysága, (90% súllyal);</w:t>
      </w:r>
    </w:p>
    <w:p w:rsidR="00552618" w:rsidRPr="00867956" w:rsidRDefault="00552618" w:rsidP="00552618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67956">
        <w:rPr>
          <w:rFonts w:eastAsia="Times New Roman" w:cstheme="minorHAnsi"/>
          <w:sz w:val="24"/>
          <w:szCs w:val="24"/>
          <w:lang w:eastAsia="hu-HU"/>
        </w:rPr>
        <w:t>arculati elemek, dizájn, (10% súllyal).</w:t>
      </w:r>
    </w:p>
    <w:p w:rsidR="00552618" w:rsidRDefault="00552618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stb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BKV-val vagy a közszolgáltatókkal megkötendő külön szerződés alapján közmű-szolgáltatási díjak is.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Pályázónak ajánlatához a bérleményre vonatkozó </w:t>
      </w:r>
      <w:r w:rsidR="002B78C4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bérleményben </w:t>
      </w:r>
      <w:r w:rsidR="00F17BBD" w:rsidRPr="00DA16C7">
        <w:rPr>
          <w:rFonts w:ascii="Calibri" w:eastAsia="Times New Roman" w:hAnsi="Calibri" w:cs="Calibri"/>
          <w:sz w:val="24"/>
          <w:szCs w:val="24"/>
          <w:lang w:eastAsia="hu-HU"/>
        </w:rPr>
        <w:t>alkoholtartalmú italokat</w:t>
      </w:r>
      <w:r w:rsidR="00C675B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forgalmazni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ha a pályázat benyújtója a jelen kiírásban meghatározottak szerint nem lehet pályázó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BKV. 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DA16C7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Zrt-vel illetve nem, vagy nem volt tulajdonosa, tisztségviselője olyan gazdasági társaságnak, amelynek kiegyenlítetlen tartozása van vagy maradt fenn a BKV Zrt-vel szemben, illetve korábban bérlőként üzleti magatartásával nem okozott kárt a BKV Zrt-nek.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Zrt-vel és mely szerződést a cég szerződésszegése okán mondta fel  BKV Zrt.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igényel-e BKV Zrt-től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Zrt-nek.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Pr="00DA16C7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DA16C7" w:rsidRDefault="00EF54CD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021CFD">
        <w:rPr>
          <w:noProof/>
          <w:lang w:eastAsia="hu-HU"/>
        </w:rPr>
        <w:drawing>
          <wp:inline distT="0" distB="0" distL="0" distR="0" wp14:anchorId="7168D724" wp14:editId="5E126EAC">
            <wp:extent cx="4391025" cy="3229706"/>
            <wp:effectExtent l="0" t="0" r="0" b="8890"/>
            <wp:docPr id="2" name="Kép 2" descr="D:\Users\rozsnyaii\Documents\INGATLANHASZNOSÍTÁS\PÁLYÁZATI ÖSSZEFOGALÓK\Pályázati összefoglaló Bolla 2015.06.23\Képek Bolla-levél\Városmajor 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Városmajor 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755" cy="323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DA16C7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8E0" w:rsidRDefault="005318E0" w:rsidP="00C01EE0">
      <w:pPr>
        <w:spacing w:after="0" w:line="240" w:lineRule="auto"/>
      </w:pPr>
      <w:r>
        <w:separator/>
      </w:r>
    </w:p>
  </w:endnote>
  <w:endnote w:type="continuationSeparator" w:id="0">
    <w:p w:rsidR="005318E0" w:rsidRDefault="005318E0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A91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8E0" w:rsidRDefault="005318E0" w:rsidP="00C01EE0">
      <w:pPr>
        <w:spacing w:after="0" w:line="240" w:lineRule="auto"/>
      </w:pPr>
      <w:r>
        <w:separator/>
      </w:r>
    </w:p>
  </w:footnote>
  <w:footnote w:type="continuationSeparator" w:id="0">
    <w:p w:rsidR="005318E0" w:rsidRDefault="005318E0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290DD0"/>
    <w:multiLevelType w:val="multilevel"/>
    <w:tmpl w:val="52FE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5B18BC"/>
    <w:multiLevelType w:val="multilevel"/>
    <w:tmpl w:val="350C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C908DD"/>
    <w:multiLevelType w:val="multilevel"/>
    <w:tmpl w:val="61EC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14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17"/>
  </w:num>
  <w:num w:numId="11">
    <w:abstractNumId w:val="0"/>
  </w:num>
  <w:num w:numId="12">
    <w:abstractNumId w:val="15"/>
  </w:num>
  <w:num w:numId="13">
    <w:abstractNumId w:val="12"/>
  </w:num>
  <w:num w:numId="14">
    <w:abstractNumId w:val="10"/>
  </w:num>
  <w:num w:numId="15">
    <w:abstractNumId w:val="13"/>
  </w:num>
  <w:num w:numId="16">
    <w:abstractNumId w:val="2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21CFD"/>
    <w:rsid w:val="00031AD6"/>
    <w:rsid w:val="0003673B"/>
    <w:rsid w:val="000401AF"/>
    <w:rsid w:val="00047133"/>
    <w:rsid w:val="00066DC5"/>
    <w:rsid w:val="0008176A"/>
    <w:rsid w:val="000D6F4A"/>
    <w:rsid w:val="000E389D"/>
    <w:rsid w:val="00113D1A"/>
    <w:rsid w:val="00195C95"/>
    <w:rsid w:val="001B4DDB"/>
    <w:rsid w:val="001D7723"/>
    <w:rsid w:val="001F7BAB"/>
    <w:rsid w:val="0020096A"/>
    <w:rsid w:val="0021435C"/>
    <w:rsid w:val="0022121A"/>
    <w:rsid w:val="0024001F"/>
    <w:rsid w:val="00265D00"/>
    <w:rsid w:val="002B78C4"/>
    <w:rsid w:val="002C3E24"/>
    <w:rsid w:val="002E4BCD"/>
    <w:rsid w:val="003016CC"/>
    <w:rsid w:val="0031454F"/>
    <w:rsid w:val="003331B9"/>
    <w:rsid w:val="003956C1"/>
    <w:rsid w:val="003C1A3E"/>
    <w:rsid w:val="003E5EFF"/>
    <w:rsid w:val="003E7230"/>
    <w:rsid w:val="003F3C26"/>
    <w:rsid w:val="004177CA"/>
    <w:rsid w:val="004D0890"/>
    <w:rsid w:val="004D555C"/>
    <w:rsid w:val="00517719"/>
    <w:rsid w:val="005318E0"/>
    <w:rsid w:val="00536694"/>
    <w:rsid w:val="00552618"/>
    <w:rsid w:val="00552A7F"/>
    <w:rsid w:val="005637AE"/>
    <w:rsid w:val="00591105"/>
    <w:rsid w:val="005C491B"/>
    <w:rsid w:val="005E23BC"/>
    <w:rsid w:val="006601B2"/>
    <w:rsid w:val="00673049"/>
    <w:rsid w:val="007279AB"/>
    <w:rsid w:val="0074489E"/>
    <w:rsid w:val="00751F1A"/>
    <w:rsid w:val="00761B0A"/>
    <w:rsid w:val="007A3A91"/>
    <w:rsid w:val="00811269"/>
    <w:rsid w:val="00875FE3"/>
    <w:rsid w:val="00876B4A"/>
    <w:rsid w:val="00877726"/>
    <w:rsid w:val="00897C21"/>
    <w:rsid w:val="008A7857"/>
    <w:rsid w:val="008C4F41"/>
    <w:rsid w:val="008D4B9F"/>
    <w:rsid w:val="008D5026"/>
    <w:rsid w:val="008D5A66"/>
    <w:rsid w:val="009121B8"/>
    <w:rsid w:val="00913BCE"/>
    <w:rsid w:val="009146B3"/>
    <w:rsid w:val="00942A43"/>
    <w:rsid w:val="00954DA2"/>
    <w:rsid w:val="00997682"/>
    <w:rsid w:val="009A6CB6"/>
    <w:rsid w:val="009E0AF1"/>
    <w:rsid w:val="009E1333"/>
    <w:rsid w:val="00A44428"/>
    <w:rsid w:val="00A67883"/>
    <w:rsid w:val="00A77501"/>
    <w:rsid w:val="00A804BA"/>
    <w:rsid w:val="00AB243D"/>
    <w:rsid w:val="00AE6026"/>
    <w:rsid w:val="00B564DB"/>
    <w:rsid w:val="00BB5AD4"/>
    <w:rsid w:val="00BC32B1"/>
    <w:rsid w:val="00BC47F0"/>
    <w:rsid w:val="00BD0D79"/>
    <w:rsid w:val="00BD31C2"/>
    <w:rsid w:val="00BD4073"/>
    <w:rsid w:val="00BD535D"/>
    <w:rsid w:val="00C01EE0"/>
    <w:rsid w:val="00C068F9"/>
    <w:rsid w:val="00C11FCF"/>
    <w:rsid w:val="00C34CD1"/>
    <w:rsid w:val="00C675B0"/>
    <w:rsid w:val="00C91AE0"/>
    <w:rsid w:val="00CD09C7"/>
    <w:rsid w:val="00CD7ED4"/>
    <w:rsid w:val="00CF492D"/>
    <w:rsid w:val="00D322DA"/>
    <w:rsid w:val="00D472C0"/>
    <w:rsid w:val="00D476E5"/>
    <w:rsid w:val="00D84275"/>
    <w:rsid w:val="00DA16C7"/>
    <w:rsid w:val="00DB38E0"/>
    <w:rsid w:val="00DC236D"/>
    <w:rsid w:val="00E121D9"/>
    <w:rsid w:val="00E4025B"/>
    <w:rsid w:val="00E47199"/>
    <w:rsid w:val="00E95BEF"/>
    <w:rsid w:val="00EB076A"/>
    <w:rsid w:val="00EC33A9"/>
    <w:rsid w:val="00EE3731"/>
    <w:rsid w:val="00EE3BFF"/>
    <w:rsid w:val="00EF54CD"/>
    <w:rsid w:val="00F17BBD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0BDEE-BC3B-416E-9025-FD21A2DA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1324</Words>
  <Characters>9141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10445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2</cp:revision>
  <cp:lastPrinted>2014-05-29T13:59:00Z</cp:lastPrinted>
  <dcterms:created xsi:type="dcterms:W3CDTF">2015-09-09T09:02:00Z</dcterms:created>
  <dcterms:modified xsi:type="dcterms:W3CDTF">2015-09-09T09:02:00Z</dcterms:modified>
</cp:coreProperties>
</file>