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C1" w:rsidRPr="00DA16C7" w:rsidRDefault="003956C1" w:rsidP="00BD4FC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</w:pPr>
      <w:bookmarkStart w:id="0" w:name="_GoBack"/>
      <w:bookmarkEnd w:id="0"/>
      <w:r w:rsidRPr="00DA16C7"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  <w:t>PÁLYÁZATI FELHÍVÁS</w:t>
      </w:r>
    </w:p>
    <w:p w:rsidR="003956C1" w:rsidRPr="00DA16C7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Ingatlan bérbeadására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Budapesti Közlekedési Zártkörűen Működő Részvénytársaság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(1072 Budapest, Akácfa utca 15.) (továbbiakban: Kiíró) </w:t>
      </w:r>
      <w:r w:rsidRPr="00DA16C7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9"/>
        <w:gridCol w:w="1457"/>
        <w:gridCol w:w="1066"/>
        <w:gridCol w:w="2112"/>
        <w:gridCol w:w="2301"/>
      </w:tblGrid>
      <w:tr w:rsidR="00876B4A" w:rsidRPr="00DA16C7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DA16C7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3A9" w:rsidRPr="00DA16C7" w:rsidRDefault="00EC33A9" w:rsidP="00BD4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Bp. X. kerület</w:t>
            </w:r>
            <w:r w:rsidR="00BD4F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="0011417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Liget 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tér</w:t>
            </w:r>
            <w:r w:rsidR="00BD4F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autóbusz-végállomás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11417E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pavilon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11417E" w:rsidP="00E47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BD4FC6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</w:t>
            </w:r>
            <w:r w:rsidR="00265D00"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0.000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166469" w:rsidP="00265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határozatlan idejű, 30 napos felmondási idővel</w:t>
            </w:r>
            <w:r w:rsidR="003956C1"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4E429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4E429A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438"/>
        <w:gridCol w:w="4253"/>
      </w:tblGrid>
      <w:tr w:rsidR="00876B4A" w:rsidRPr="00BB1A82" w:rsidTr="00821C27">
        <w:tc>
          <w:tcPr>
            <w:tcW w:w="2438" w:type="dxa"/>
          </w:tcPr>
          <w:p w:rsidR="003016CC" w:rsidRPr="00BB1A82" w:rsidRDefault="003016CC" w:rsidP="00CF18CD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BB1A82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4253" w:type="dxa"/>
          </w:tcPr>
          <w:p w:rsidR="003016CC" w:rsidRPr="00BB1A82" w:rsidRDefault="003016CC" w:rsidP="00CF18CD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BB1A82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876B4A" w:rsidRPr="004E429A" w:rsidTr="00821C27">
        <w:tc>
          <w:tcPr>
            <w:tcW w:w="2438" w:type="dxa"/>
          </w:tcPr>
          <w:p w:rsidR="003016CC" w:rsidRPr="00CF18CD" w:rsidRDefault="00D70985" w:rsidP="00CF18CD">
            <w:pPr>
              <w:rPr>
                <w:rFonts w:ascii="Calibri" w:eastAsia="Times New Roman" w:hAnsi="Calibri" w:cs="Calibri"/>
                <w:b/>
                <w:sz w:val="24"/>
                <w:szCs w:val="24"/>
                <w:lang w:eastAsia="hu-HU"/>
              </w:rPr>
            </w:pPr>
            <w:r w:rsidRPr="00CF18CD">
              <w:rPr>
                <w:rFonts w:ascii="Calibri" w:eastAsia="Times New Roman" w:hAnsi="Calibri" w:cs="Calibri"/>
                <w:b/>
                <w:sz w:val="24"/>
                <w:szCs w:val="24"/>
                <w:lang w:eastAsia="hu-HU"/>
              </w:rPr>
              <w:t>E</w:t>
            </w:r>
            <w:r w:rsidR="003016CC" w:rsidRPr="00CF18CD">
              <w:rPr>
                <w:rFonts w:ascii="Calibri" w:eastAsia="Times New Roman" w:hAnsi="Calibri" w:cs="Calibri"/>
                <w:b/>
                <w:sz w:val="24"/>
                <w:szCs w:val="24"/>
                <w:lang w:eastAsia="hu-HU"/>
              </w:rPr>
              <w:t>lektromos energia</w:t>
            </w:r>
            <w:r w:rsidR="00CF18CD" w:rsidRPr="00CF18CD">
              <w:rPr>
                <w:rFonts w:ascii="Calibri" w:eastAsia="Times New Roman" w:hAnsi="Calibri" w:cs="Calibri"/>
                <w:b/>
                <w:sz w:val="24"/>
                <w:szCs w:val="24"/>
                <w:lang w:eastAsia="hu-HU"/>
              </w:rPr>
              <w:t>.</w:t>
            </w:r>
          </w:p>
          <w:p w:rsidR="00821C27" w:rsidRPr="00D70985" w:rsidRDefault="00821C27" w:rsidP="00CF18CD">
            <w:pPr>
              <w:rPr>
                <w:sz w:val="24"/>
                <w:szCs w:val="24"/>
              </w:rPr>
            </w:pPr>
            <w:r w:rsidRPr="00D70985">
              <w:rPr>
                <w:sz w:val="24"/>
                <w:szCs w:val="24"/>
              </w:rPr>
              <w:t xml:space="preserve">Fogyasztási kategória: </w:t>
            </w:r>
          </w:p>
          <w:p w:rsidR="00821C27" w:rsidRPr="00D70985" w:rsidRDefault="00821C27" w:rsidP="00CF18CD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D70985">
              <w:rPr>
                <w:sz w:val="24"/>
                <w:szCs w:val="24"/>
              </w:rPr>
              <w:t>mért fogyasztás</w:t>
            </w:r>
            <w:r w:rsidR="00D70985" w:rsidRPr="00D70985">
              <w:rPr>
                <w:sz w:val="24"/>
                <w:szCs w:val="24"/>
              </w:rPr>
              <w:t>.</w:t>
            </w:r>
            <w:r w:rsidRPr="00D70985">
              <w:t xml:space="preserve"> </w:t>
            </w:r>
          </w:p>
        </w:tc>
        <w:tc>
          <w:tcPr>
            <w:tcW w:w="4253" w:type="dxa"/>
          </w:tcPr>
          <w:p w:rsidR="00821C27" w:rsidRPr="00D70985" w:rsidRDefault="00821C27" w:rsidP="00CF18CD">
            <w:pPr>
              <w:rPr>
                <w:sz w:val="24"/>
                <w:szCs w:val="24"/>
              </w:rPr>
            </w:pPr>
            <w:r w:rsidRPr="00D70985">
              <w:rPr>
                <w:sz w:val="24"/>
                <w:szCs w:val="24"/>
              </w:rPr>
              <w:t>Névleges áram: 1 x 16 A</w:t>
            </w:r>
          </w:p>
          <w:p w:rsidR="00821C27" w:rsidRPr="00D70985" w:rsidRDefault="00821C27" w:rsidP="00CF18CD">
            <w:pPr>
              <w:rPr>
                <w:sz w:val="24"/>
                <w:szCs w:val="24"/>
              </w:rPr>
            </w:pPr>
            <w:r w:rsidRPr="00D70985">
              <w:rPr>
                <w:sz w:val="24"/>
                <w:szCs w:val="24"/>
              </w:rPr>
              <w:t>Igénybe vehető maximális hatásos teljesítmény: 3,31 kW</w:t>
            </w:r>
          </w:p>
          <w:p w:rsidR="003016CC" w:rsidRPr="00D70985" w:rsidRDefault="00BB1A82" w:rsidP="00CF18CD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D70985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</w:t>
            </w:r>
            <w:r w:rsidR="00821C27" w:rsidRPr="00D70985">
              <w:rPr>
                <w:sz w:val="24"/>
                <w:szCs w:val="24"/>
              </w:rPr>
              <w:t>A fogyasztásmérő hitelesítési hatályossága: lejárt, a bérlőnek fogyasztásmérő csere kötelezettsége lesz.</w:t>
            </w:r>
          </w:p>
        </w:tc>
      </w:tr>
    </w:tbl>
    <w:p w:rsidR="00EF54CD" w:rsidRPr="004E429A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>A bérlemény kialakításának teljes költsége, a közművek esetleges bővítése</w:t>
      </w:r>
      <w:r w:rsidR="00E56998" w:rsidRPr="004E429A">
        <w:rPr>
          <w:rFonts w:ascii="Calibri" w:eastAsia="Times New Roman" w:hAnsi="Calibri" w:cs="Calibri"/>
          <w:sz w:val="24"/>
          <w:szCs w:val="24"/>
          <w:lang w:eastAsia="hu-HU"/>
        </w:rPr>
        <w:t>, fogyasztásmérő cseréje</w:t>
      </w: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 xml:space="preserve"> a Bérlő feladata, saját költségén, bérbeszámítási, megtérítési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igény nélkül.</w:t>
      </w:r>
    </w:p>
    <w:p w:rsidR="005C29C2" w:rsidRDefault="005C29C2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7D5039" w:rsidRPr="007D5039" w:rsidRDefault="007D5039" w:rsidP="007D503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7D5039">
        <w:rPr>
          <w:rFonts w:ascii="Calibri" w:eastAsia="Times New Roman" w:hAnsi="Calibri" w:cs="Calibri"/>
          <w:sz w:val="24"/>
          <w:szCs w:val="24"/>
          <w:lang w:eastAsia="hu-HU"/>
        </w:rPr>
        <w:t xml:space="preserve">Pályázó tudomásul veszi, hogy a bérlemény közterületen helyezkedik el, melynek használatáért a közterület tulajdonosi jogait gyakorló Önkormányzat, a mindenkori ide vonatkozó rendelet alapján díjat vethet ki. </w:t>
      </w:r>
      <w:r w:rsidR="00CE5AD7">
        <w:rPr>
          <w:rFonts w:ascii="Calibri" w:eastAsia="Times New Roman" w:hAnsi="Calibri" w:cs="Calibri"/>
          <w:sz w:val="24"/>
          <w:szCs w:val="24"/>
          <w:lang w:eastAsia="hu-HU"/>
        </w:rPr>
        <w:t>Ebben az esetben a</w:t>
      </w:r>
      <w:r w:rsidRPr="007D5039">
        <w:rPr>
          <w:rFonts w:ascii="Calibri" w:eastAsia="Times New Roman" w:hAnsi="Calibri" w:cs="Calibri"/>
          <w:sz w:val="24"/>
          <w:szCs w:val="24"/>
          <w:lang w:eastAsia="hu-HU"/>
        </w:rPr>
        <w:t xml:space="preserve"> közterület-használati díj megfizetése, a bérleti szerződés hatályba lépésétől kezdődően, a Bérlőt terheli.</w:t>
      </w:r>
    </w:p>
    <w:p w:rsidR="00CA6743" w:rsidRPr="00330D86" w:rsidRDefault="00CA6743" w:rsidP="00CA674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7D5039" w:rsidRPr="00DA16C7" w:rsidRDefault="007D5039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</w:t>
      </w:r>
      <w:r w:rsidR="00BF4A2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 beadásának helye,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4E429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  <w:r w:rsidR="00940DB6">
        <w:rPr>
          <w:rFonts w:ascii="Calibri" w:eastAsia="Times New Roman" w:hAnsi="Calibri" w:cs="Calibri"/>
          <w:sz w:val="24"/>
          <w:szCs w:val="24"/>
          <w:lang w:eastAsia="hu-HU"/>
        </w:rPr>
        <w:t xml:space="preserve"> 1072 Budapest, Akácfa utca 15.</w:t>
      </w: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C675B0" w:rsidRPr="004E429A">
        <w:rPr>
          <w:rFonts w:ascii="Calibri" w:eastAsia="Times New Roman" w:hAnsi="Calibri" w:cs="Calibri"/>
          <w:sz w:val="24"/>
          <w:szCs w:val="24"/>
          <w:lang w:eastAsia="hu-HU"/>
        </w:rPr>
        <w:t xml:space="preserve">311. </w:t>
      </w: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>sz. hely</w:t>
      </w:r>
      <w:r w:rsidR="00D322DA" w:rsidRPr="004E429A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>ség</w:t>
      </w:r>
      <w:r w:rsidR="004E429A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C501A5">
        <w:rPr>
          <w:rFonts w:ascii="Calibri" w:eastAsia="Times New Roman" w:hAnsi="Calibri" w:cs="Calibri"/>
          <w:b/>
          <w:sz w:val="24"/>
          <w:szCs w:val="24"/>
          <w:lang w:eastAsia="hu-HU"/>
        </w:rPr>
        <w:t>201</w:t>
      </w:r>
      <w:r w:rsidR="00A72D20" w:rsidRPr="00C501A5">
        <w:rPr>
          <w:rFonts w:ascii="Calibri" w:eastAsia="Times New Roman" w:hAnsi="Calibri" w:cs="Calibri"/>
          <w:b/>
          <w:sz w:val="24"/>
          <w:szCs w:val="24"/>
          <w:lang w:eastAsia="hu-HU"/>
        </w:rPr>
        <w:t>9</w:t>
      </w:r>
      <w:r w:rsidR="005B2EAF" w:rsidRPr="00C501A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742327">
        <w:rPr>
          <w:rFonts w:ascii="Calibri" w:eastAsia="Times New Roman" w:hAnsi="Calibri" w:cs="Calibri"/>
          <w:b/>
          <w:sz w:val="24"/>
          <w:szCs w:val="24"/>
          <w:lang w:eastAsia="hu-HU"/>
        </w:rPr>
        <w:t>augusztus 28</w:t>
      </w:r>
      <w:r w:rsidR="00C501A5">
        <w:rPr>
          <w:rFonts w:ascii="Calibri" w:eastAsia="Times New Roman" w:hAnsi="Calibri" w:cs="Calibri"/>
          <w:b/>
          <w:sz w:val="24"/>
          <w:szCs w:val="24"/>
          <w:lang w:eastAsia="hu-HU"/>
        </w:rPr>
        <w:t>-</w:t>
      </w:r>
      <w:r w:rsidR="00742327">
        <w:rPr>
          <w:rFonts w:ascii="Calibri" w:eastAsia="Times New Roman" w:hAnsi="Calibri" w:cs="Calibri"/>
          <w:b/>
          <w:sz w:val="24"/>
          <w:szCs w:val="24"/>
          <w:lang w:eastAsia="hu-HU"/>
        </w:rPr>
        <w:t>á</w:t>
      </w:r>
      <w:r w:rsidR="00BF4A25" w:rsidRPr="00C501A5">
        <w:rPr>
          <w:rFonts w:ascii="Calibri" w:eastAsia="Times New Roman" w:hAnsi="Calibri" w:cs="Calibri"/>
          <w:b/>
          <w:sz w:val="24"/>
          <w:szCs w:val="24"/>
          <w:lang w:eastAsia="hu-HU"/>
        </w:rPr>
        <w:t>n</w:t>
      </w:r>
      <w:r w:rsidRPr="00C501A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8D5026" w:rsidRPr="00C501A5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="00C501A5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C501A5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8D5026" w:rsidRPr="00C501A5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C501A5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C501A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  <w:r w:rsidR="004E429A" w:rsidRPr="00C501A5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8D5A66" w:rsidRPr="00DA16C7" w:rsidRDefault="008D5A66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08176A" w:rsidRPr="00DA16C7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DA16C7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DA16C7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DA16C7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 xml:space="preserve">A Pályázat bontása </w:t>
      </w:r>
      <w:r w:rsidR="00D322DA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DA16C7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pályázaton való részvétel feltételei: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fent megjelölt összegű ajánlati biztosíték Kiíró </w:t>
      </w:r>
      <w:r w:rsidR="00940DB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Budapest </w:t>
      </w:r>
      <w:r w:rsidR="00C675B0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Banknál vezetett 10102093-01671903-07000004</w:t>
      </w:r>
      <w:r w:rsidR="00940DB6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C675B0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940DB6">
        <w:rPr>
          <w:rFonts w:ascii="Calibri" w:eastAsia="Times New Roman" w:hAnsi="Calibri" w:cs="Calibri"/>
          <w:sz w:val="24"/>
          <w:szCs w:val="24"/>
          <w:lang w:eastAsia="hu-HU"/>
        </w:rPr>
        <w:t xml:space="preserve"> Zrt.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az ajánlati biztosíték után nem fizet kamatot.</w:t>
      </w:r>
    </w:p>
    <w:p w:rsidR="003956C1" w:rsidRPr="00DA16C7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940DB6">
        <w:rPr>
          <w:rFonts w:ascii="Calibri" w:eastAsia="Times New Roman" w:hAnsi="Calibri" w:cs="Calibri"/>
          <w:sz w:val="24"/>
          <w:szCs w:val="24"/>
          <w:lang w:eastAsia="hu-HU"/>
        </w:rPr>
        <w:t xml:space="preserve">Pályázat benyújtása Kiíró </w:t>
      </w:r>
      <w:hyperlink r:id="rId8" w:history="1">
        <w:r w:rsidRPr="00940DB6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940DB6">
        <w:rPr>
          <w:rFonts w:ascii="Calibri" w:eastAsia="Times New Roman" w:hAnsi="Calibri" w:cs="Calibri"/>
          <w:sz w:val="24"/>
          <w:szCs w:val="24"/>
          <w:lang w:eastAsia="hu-HU"/>
        </w:rPr>
        <w:t xml:space="preserve"> internetes honlapján elérhető </w:t>
      </w:r>
      <w:r w:rsidRPr="00940DB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940DB6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940DB6">
        <w:rPr>
          <w:rFonts w:ascii="Calibri" w:eastAsia="Times New Roman" w:hAnsi="Calibri" w:cs="Calibri"/>
          <w:b/>
          <w:sz w:val="24"/>
          <w:szCs w:val="24"/>
          <w:lang w:eastAsia="hu-HU"/>
        </w:rPr>
        <w:t>ap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hiánytalan kitöltésével.</w:t>
      </w:r>
    </w:p>
    <w:p w:rsidR="002B78C4" w:rsidRPr="00DA16C7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Nem lehet pályázó:</w:t>
      </w:r>
    </w:p>
    <w:p w:rsidR="00EE3731" w:rsidRPr="00DA16C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DA16C7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</w:p>
    <w:p w:rsidR="00EE3731" w:rsidRPr="00DA16C7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DA16C7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DA16C7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DA16C7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 éven belül.</w:t>
      </w:r>
    </w:p>
    <w:p w:rsidR="00EE3731" w:rsidRPr="00DA16C7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Zrt-vel és mely szerződés a cég szerződésszegése okán felmondásra került.</w:t>
      </w:r>
    </w:p>
    <w:p w:rsidR="003956C1" w:rsidRPr="00DA16C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F1684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EE3731" w:rsidRPr="00DA16C7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F16843">
        <w:rPr>
          <w:rFonts w:ascii="Calibri" w:eastAsia="Times New Roman" w:hAnsi="Calibri" w:cs="Calibri"/>
          <w:sz w:val="24"/>
          <w:szCs w:val="24"/>
          <w:lang w:eastAsia="hu-HU"/>
        </w:rPr>
        <w:t xml:space="preserve"> be, ebben az esetben a BKV Zrt.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információval szolgál: </w:t>
      </w:r>
      <w:r w:rsidR="00422F9A">
        <w:rPr>
          <w:rFonts w:ascii="Calibri" w:eastAsia="Times New Roman" w:hAnsi="Calibri" w:cs="Calibri"/>
          <w:b/>
          <w:sz w:val="24"/>
          <w:szCs w:val="24"/>
          <w:lang w:eastAsia="hu-HU"/>
        </w:rPr>
        <w:t>Ingatlanhasznosítási Osztály</w:t>
      </w:r>
      <w:r w:rsidR="00552A7F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</w:t>
      </w:r>
      <w:r w:rsidR="00F1684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86694E">
        <w:rPr>
          <w:rFonts w:ascii="Calibri" w:eastAsia="Times New Roman" w:hAnsi="Calibri" w:cs="Calibri"/>
          <w:b/>
          <w:sz w:val="24"/>
          <w:szCs w:val="24"/>
          <w:lang w:eastAsia="hu-HU"/>
        </w:rPr>
        <w:t>461-6500/11462</w:t>
      </w:r>
      <w:r w:rsidR="00F1684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 </w:t>
      </w:r>
      <w:r w:rsidR="0086694E">
        <w:rPr>
          <w:rFonts w:ascii="Calibri" w:eastAsia="Times New Roman" w:hAnsi="Calibri" w:cs="Calibri"/>
          <w:b/>
          <w:sz w:val="24"/>
          <w:szCs w:val="24"/>
          <w:lang w:eastAsia="hu-HU"/>
        </w:rPr>
        <w:t>11069</w:t>
      </w:r>
      <w:r w:rsidR="00F1684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mellék</w:t>
      </w:r>
      <w:r w:rsidR="00552A7F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)</w:t>
      </w:r>
      <w:r w:rsidR="00F1684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munkanapokon 9-15 óra között. </w:t>
      </w:r>
    </w:p>
    <w:p w:rsidR="00F17BBD" w:rsidRPr="00DA16C7" w:rsidRDefault="00F17BBD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17BBD" w:rsidRPr="00DA16C7" w:rsidRDefault="00F17BBD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C501A5" w:rsidRPr="00B07636" w:rsidRDefault="00C501A5" w:rsidP="00C501A5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F7D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2019.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július 19-én 10:00-11:</w:t>
      </w:r>
      <w:r w:rsidRPr="00BF7D99">
        <w:rPr>
          <w:rFonts w:ascii="Calibri" w:eastAsia="Times New Roman" w:hAnsi="Calibri" w:cs="Calibri"/>
          <w:b/>
          <w:sz w:val="24"/>
          <w:szCs w:val="24"/>
          <w:lang w:eastAsia="hu-HU"/>
        </w:rPr>
        <w:t>00 óra között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4E429A" w:rsidRDefault="004E429A" w:rsidP="008D502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4E72F7" w:rsidRPr="00AB2EE2" w:rsidRDefault="004E72F7" w:rsidP="004E72F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szempontja:</w:t>
      </w:r>
    </w:p>
    <w:p w:rsidR="004E72F7" w:rsidRPr="00B07636" w:rsidRDefault="004E72F7" w:rsidP="004E72F7">
      <w:pPr>
        <w:spacing w:after="0" w:line="240" w:lineRule="auto"/>
        <w:ind w:left="72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a megajánlott bérleti díj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nagysága.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DA16C7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DA16C7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helyi adó</w:t>
      </w:r>
      <w:r w:rsidR="00906E06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A16C7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közterület-használati díj</w:t>
      </w:r>
      <w:r w:rsidR="00906E06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A16C7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stb</w:t>
      </w:r>
      <w:r w:rsidR="00906E0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 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906E06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:rsidR="00FF4692" w:rsidRDefault="00FF4692" w:rsidP="00FF4692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BKV által kötött közmű-továbbadási szerződésminták a jelen pályázat megjelenési helyén: a www.bkv.hu weboldalon a pályázattal kapcsolatos dokumentumok menüpontban megtekinthetők.</w:t>
      </w:r>
    </w:p>
    <w:p w:rsidR="00FF4692" w:rsidRPr="00FF4692" w:rsidRDefault="00FF469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Felhívjuk figyelmüket, hogy ezen sztenderd szerződésminták, a közművekre vonatkozóan külön óvadék megfizetési kötelezettséget írnak elő.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831BB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831BB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831BB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831BBB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831BB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831BB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422F9A" w:rsidRPr="007B0757" w:rsidRDefault="00422F9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7B0757">
        <w:rPr>
          <w:rFonts w:ascii="Calibri" w:eastAsia="Times New Roman" w:hAnsi="Calibri" w:cs="Calibri"/>
          <w:b/>
          <w:sz w:val="24"/>
          <w:szCs w:val="24"/>
          <w:lang w:eastAsia="hu-HU"/>
        </w:rPr>
        <w:t>A bérleményben szeszesitalt forgalmazni nem lehet!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DA16C7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DA16C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DA16C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DA16C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DA16C7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831BBB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DA16C7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DA16C7" w:rsidRDefault="00A231EE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DA16C7" w:rsidRDefault="00A231EE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</w:t>
      </w:r>
      <w:r w:rsidR="00997682" w:rsidRPr="00DA16C7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A16C7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lejárt kötelezettsége illetve nem áll perben a BKV Zrt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</w:t>
      </w:r>
      <w:r w:rsidR="00673EB9">
        <w:rPr>
          <w:rFonts w:ascii="Calibri" w:eastAsia="Times New Roman" w:hAnsi="Calibri" w:cs="Calibri"/>
          <w:sz w:val="24"/>
          <w:szCs w:val="24"/>
          <w:lang w:eastAsia="hu-HU"/>
        </w:rPr>
        <w:t>sával nem okozott kárt a BKV Zrt.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-nek.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DA16C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DA16C7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DA16C7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54DA2" w:rsidRPr="00DA16C7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-től a meglévő közművekre vonatkozó közműszolgáltatást, és ha igen arról is, hogy a</w:t>
      </w:r>
      <w:r w:rsidR="004D555C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DA16C7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FB1E7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szemben f</w:t>
      </w:r>
      <w:r w:rsidR="00FB1E73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FB1E7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FB1E7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</w:t>
      </w:r>
      <w:r w:rsidR="00FB1E73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FB1E7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-nek. 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DA16C7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DA16C7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DA16C7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673EB9" w:rsidRDefault="00673EB9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EF54CD" w:rsidRPr="00DA16C7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9121B8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D57527" w:rsidRDefault="00C869D2" w:rsidP="009E1333">
      <w:pPr>
        <w:rPr>
          <w:rFonts w:ascii="Calibri" w:eastAsia="Times New Roman" w:hAnsi="Calibri" w:cs="Calibri"/>
          <w:i/>
          <w:sz w:val="24"/>
          <w:szCs w:val="24"/>
          <w:lang w:eastAsia="hu-HU"/>
        </w:rPr>
      </w:pPr>
      <w:r>
        <w:rPr>
          <w:noProof/>
          <w:lang w:eastAsia="hu-HU"/>
        </w:rPr>
        <w:lastRenderedPageBreak/>
        <w:drawing>
          <wp:inline distT="0" distB="0" distL="0" distR="0" wp14:anchorId="5117F404" wp14:editId="1EF91C64">
            <wp:extent cx="4410075" cy="2838450"/>
            <wp:effectExtent l="0" t="0" r="9525" b="0"/>
            <wp:docPr id="1" name="Kép 1" descr="D:\Users\gyurkins\Pictures\lige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 descr="D:\Users\gyurkins\Pictures\liget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6972" cy="2842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6C1" w:rsidRPr="00D57527" w:rsidRDefault="00D57527" w:rsidP="00D57527">
      <w:pPr>
        <w:tabs>
          <w:tab w:val="left" w:pos="1035"/>
        </w:tabs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ab/>
        <w:t>X-el jelölve</w:t>
      </w:r>
    </w:p>
    <w:sectPr w:rsidR="003956C1" w:rsidRPr="00D57527" w:rsidSect="00B564D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255" w:rsidRDefault="00906255" w:rsidP="00C01EE0">
      <w:pPr>
        <w:spacing w:after="0" w:line="240" w:lineRule="auto"/>
      </w:pPr>
      <w:r>
        <w:separator/>
      </w:r>
    </w:p>
  </w:endnote>
  <w:endnote w:type="continuationSeparator" w:id="0">
    <w:p w:rsidR="00906255" w:rsidRDefault="00906255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AFE" w:rsidRDefault="00F65AF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5AFE">
          <w:rPr>
            <w:noProof/>
          </w:rPr>
          <w:t>1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AFE" w:rsidRDefault="00F65AF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255" w:rsidRDefault="00906255" w:rsidP="00C01EE0">
      <w:pPr>
        <w:spacing w:after="0" w:line="240" w:lineRule="auto"/>
      </w:pPr>
      <w:r>
        <w:separator/>
      </w:r>
    </w:p>
  </w:footnote>
  <w:footnote w:type="continuationSeparator" w:id="0">
    <w:p w:rsidR="00906255" w:rsidRDefault="00906255" w:rsidP="00C01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AFE" w:rsidRDefault="00F65AF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AFE" w:rsidRDefault="00F65AFE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AFE" w:rsidRDefault="00F65AF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428"/>
    <w:rsid w:val="00027DE0"/>
    <w:rsid w:val="0003122F"/>
    <w:rsid w:val="00031AD6"/>
    <w:rsid w:val="0003673B"/>
    <w:rsid w:val="000401AF"/>
    <w:rsid w:val="00047133"/>
    <w:rsid w:val="00055696"/>
    <w:rsid w:val="00066DC5"/>
    <w:rsid w:val="0008176A"/>
    <w:rsid w:val="000A0D44"/>
    <w:rsid w:val="000B47CD"/>
    <w:rsid w:val="000D6F4A"/>
    <w:rsid w:val="000E389D"/>
    <w:rsid w:val="000F3373"/>
    <w:rsid w:val="001124BE"/>
    <w:rsid w:val="00113D1A"/>
    <w:rsid w:val="0011417E"/>
    <w:rsid w:val="00132A61"/>
    <w:rsid w:val="00161FB0"/>
    <w:rsid w:val="00166469"/>
    <w:rsid w:val="00194B04"/>
    <w:rsid w:val="00195C95"/>
    <w:rsid w:val="001B4DDB"/>
    <w:rsid w:val="001D0DB4"/>
    <w:rsid w:val="001D7723"/>
    <w:rsid w:val="001F621E"/>
    <w:rsid w:val="001F7BAB"/>
    <w:rsid w:val="0020096A"/>
    <w:rsid w:val="002070F0"/>
    <w:rsid w:val="0021435C"/>
    <w:rsid w:val="0022121A"/>
    <w:rsid w:val="00224D8C"/>
    <w:rsid w:val="0024001F"/>
    <w:rsid w:val="00240E1E"/>
    <w:rsid w:val="00255370"/>
    <w:rsid w:val="00265D00"/>
    <w:rsid w:val="00275CB4"/>
    <w:rsid w:val="0027660D"/>
    <w:rsid w:val="00284DC7"/>
    <w:rsid w:val="002A671A"/>
    <w:rsid w:val="002B3987"/>
    <w:rsid w:val="002B78C4"/>
    <w:rsid w:val="002C4587"/>
    <w:rsid w:val="002D145E"/>
    <w:rsid w:val="002E4BCD"/>
    <w:rsid w:val="002E5045"/>
    <w:rsid w:val="003016CC"/>
    <w:rsid w:val="00306AC6"/>
    <w:rsid w:val="0031454F"/>
    <w:rsid w:val="003331B9"/>
    <w:rsid w:val="00341F6D"/>
    <w:rsid w:val="0035248D"/>
    <w:rsid w:val="00381D2A"/>
    <w:rsid w:val="00383519"/>
    <w:rsid w:val="003956C1"/>
    <w:rsid w:val="003C1A3E"/>
    <w:rsid w:val="003D1A8F"/>
    <w:rsid w:val="003E25D6"/>
    <w:rsid w:val="003E5EFF"/>
    <w:rsid w:val="003F3C26"/>
    <w:rsid w:val="00407E24"/>
    <w:rsid w:val="0041576A"/>
    <w:rsid w:val="004177CA"/>
    <w:rsid w:val="00422F9A"/>
    <w:rsid w:val="0043022F"/>
    <w:rsid w:val="00454D6B"/>
    <w:rsid w:val="00457D52"/>
    <w:rsid w:val="00477E99"/>
    <w:rsid w:val="00480B1D"/>
    <w:rsid w:val="004C322E"/>
    <w:rsid w:val="004D0890"/>
    <w:rsid w:val="004D555C"/>
    <w:rsid w:val="004E3561"/>
    <w:rsid w:val="004E429A"/>
    <w:rsid w:val="004E72F7"/>
    <w:rsid w:val="00517719"/>
    <w:rsid w:val="00552A7F"/>
    <w:rsid w:val="005637AE"/>
    <w:rsid w:val="00564C56"/>
    <w:rsid w:val="00591105"/>
    <w:rsid w:val="00596BFB"/>
    <w:rsid w:val="005B2EAF"/>
    <w:rsid w:val="005C29C2"/>
    <w:rsid w:val="005C491B"/>
    <w:rsid w:val="005E23BC"/>
    <w:rsid w:val="005E41D3"/>
    <w:rsid w:val="005E48CE"/>
    <w:rsid w:val="00605FC5"/>
    <w:rsid w:val="006160BF"/>
    <w:rsid w:val="00644A0C"/>
    <w:rsid w:val="006526CA"/>
    <w:rsid w:val="006601B2"/>
    <w:rsid w:val="00667591"/>
    <w:rsid w:val="00673049"/>
    <w:rsid w:val="00673EB9"/>
    <w:rsid w:val="006771F3"/>
    <w:rsid w:val="006B048A"/>
    <w:rsid w:val="006F3BA1"/>
    <w:rsid w:val="00720D29"/>
    <w:rsid w:val="00724A0D"/>
    <w:rsid w:val="007279AB"/>
    <w:rsid w:val="00742327"/>
    <w:rsid w:val="0074489E"/>
    <w:rsid w:val="00751F1A"/>
    <w:rsid w:val="00780176"/>
    <w:rsid w:val="0078716D"/>
    <w:rsid w:val="007A3DB7"/>
    <w:rsid w:val="007A708A"/>
    <w:rsid w:val="007B0757"/>
    <w:rsid w:val="007B23BB"/>
    <w:rsid w:val="007B7665"/>
    <w:rsid w:val="007D26FA"/>
    <w:rsid w:val="007D2784"/>
    <w:rsid w:val="007D5039"/>
    <w:rsid w:val="007F115B"/>
    <w:rsid w:val="008008A7"/>
    <w:rsid w:val="00811321"/>
    <w:rsid w:val="00821C27"/>
    <w:rsid w:val="00831BBB"/>
    <w:rsid w:val="0084677A"/>
    <w:rsid w:val="00847ED1"/>
    <w:rsid w:val="0086694E"/>
    <w:rsid w:val="00874C28"/>
    <w:rsid w:val="00875FE3"/>
    <w:rsid w:val="00876B4A"/>
    <w:rsid w:val="00877726"/>
    <w:rsid w:val="00897C21"/>
    <w:rsid w:val="008A2917"/>
    <w:rsid w:val="008A7857"/>
    <w:rsid w:val="008C4F41"/>
    <w:rsid w:val="008D4B9F"/>
    <w:rsid w:val="008D5026"/>
    <w:rsid w:val="008D5A66"/>
    <w:rsid w:val="008F1101"/>
    <w:rsid w:val="00906255"/>
    <w:rsid w:val="00906E06"/>
    <w:rsid w:val="009121B8"/>
    <w:rsid w:val="00913BCE"/>
    <w:rsid w:val="009146B3"/>
    <w:rsid w:val="00920211"/>
    <w:rsid w:val="00940DB6"/>
    <w:rsid w:val="00942A43"/>
    <w:rsid w:val="00954899"/>
    <w:rsid w:val="00954DA2"/>
    <w:rsid w:val="0096511F"/>
    <w:rsid w:val="00980D2F"/>
    <w:rsid w:val="00997682"/>
    <w:rsid w:val="009A1F33"/>
    <w:rsid w:val="009A6CB6"/>
    <w:rsid w:val="009C7854"/>
    <w:rsid w:val="009E0AF1"/>
    <w:rsid w:val="009E1333"/>
    <w:rsid w:val="009E387A"/>
    <w:rsid w:val="009F4474"/>
    <w:rsid w:val="00A231EE"/>
    <w:rsid w:val="00A44428"/>
    <w:rsid w:val="00A5100B"/>
    <w:rsid w:val="00A52F47"/>
    <w:rsid w:val="00A66524"/>
    <w:rsid w:val="00A67883"/>
    <w:rsid w:val="00A72D20"/>
    <w:rsid w:val="00A77501"/>
    <w:rsid w:val="00A804BA"/>
    <w:rsid w:val="00AA10E5"/>
    <w:rsid w:val="00AB243D"/>
    <w:rsid w:val="00AD0D6E"/>
    <w:rsid w:val="00AD246D"/>
    <w:rsid w:val="00AE6026"/>
    <w:rsid w:val="00AE6802"/>
    <w:rsid w:val="00AE6DAB"/>
    <w:rsid w:val="00AF39BA"/>
    <w:rsid w:val="00B018F1"/>
    <w:rsid w:val="00B1422D"/>
    <w:rsid w:val="00B564DB"/>
    <w:rsid w:val="00B879EE"/>
    <w:rsid w:val="00B93C2B"/>
    <w:rsid w:val="00BA340B"/>
    <w:rsid w:val="00BB1A82"/>
    <w:rsid w:val="00BB5AD4"/>
    <w:rsid w:val="00BC13BA"/>
    <w:rsid w:val="00BC32B1"/>
    <w:rsid w:val="00BC47F0"/>
    <w:rsid w:val="00BC5C55"/>
    <w:rsid w:val="00BD01A8"/>
    <w:rsid w:val="00BD0D79"/>
    <w:rsid w:val="00BD31C2"/>
    <w:rsid w:val="00BD4073"/>
    <w:rsid w:val="00BD4FC6"/>
    <w:rsid w:val="00BD535D"/>
    <w:rsid w:val="00BD7C32"/>
    <w:rsid w:val="00BF4A25"/>
    <w:rsid w:val="00C01EE0"/>
    <w:rsid w:val="00C0582D"/>
    <w:rsid w:val="00C068F9"/>
    <w:rsid w:val="00C07314"/>
    <w:rsid w:val="00C11FCF"/>
    <w:rsid w:val="00C24BB6"/>
    <w:rsid w:val="00C32717"/>
    <w:rsid w:val="00C34CD1"/>
    <w:rsid w:val="00C36252"/>
    <w:rsid w:val="00C501A5"/>
    <w:rsid w:val="00C675B0"/>
    <w:rsid w:val="00C71C24"/>
    <w:rsid w:val="00C869D2"/>
    <w:rsid w:val="00C91AE0"/>
    <w:rsid w:val="00CA2D2F"/>
    <w:rsid w:val="00CA6743"/>
    <w:rsid w:val="00CA747B"/>
    <w:rsid w:val="00CD09C7"/>
    <w:rsid w:val="00CE3E1B"/>
    <w:rsid w:val="00CE5AD7"/>
    <w:rsid w:val="00CF18CD"/>
    <w:rsid w:val="00D23E23"/>
    <w:rsid w:val="00D301CF"/>
    <w:rsid w:val="00D322DA"/>
    <w:rsid w:val="00D44EFA"/>
    <w:rsid w:val="00D472C0"/>
    <w:rsid w:val="00D476E5"/>
    <w:rsid w:val="00D525A6"/>
    <w:rsid w:val="00D57527"/>
    <w:rsid w:val="00D70985"/>
    <w:rsid w:val="00D81C2C"/>
    <w:rsid w:val="00D84275"/>
    <w:rsid w:val="00DA16C7"/>
    <w:rsid w:val="00DA78D3"/>
    <w:rsid w:val="00DB38E0"/>
    <w:rsid w:val="00E121D9"/>
    <w:rsid w:val="00E4025B"/>
    <w:rsid w:val="00E47199"/>
    <w:rsid w:val="00E509D5"/>
    <w:rsid w:val="00E56998"/>
    <w:rsid w:val="00E95BEF"/>
    <w:rsid w:val="00EA5CB8"/>
    <w:rsid w:val="00EB076A"/>
    <w:rsid w:val="00EC33A9"/>
    <w:rsid w:val="00EE3731"/>
    <w:rsid w:val="00EE3BFF"/>
    <w:rsid w:val="00EF27C8"/>
    <w:rsid w:val="00EF54CD"/>
    <w:rsid w:val="00EF7BA2"/>
    <w:rsid w:val="00F00AC9"/>
    <w:rsid w:val="00F064A9"/>
    <w:rsid w:val="00F06964"/>
    <w:rsid w:val="00F1384F"/>
    <w:rsid w:val="00F16843"/>
    <w:rsid w:val="00F17BBD"/>
    <w:rsid w:val="00F610B2"/>
    <w:rsid w:val="00F65AFE"/>
    <w:rsid w:val="00F66D6D"/>
    <w:rsid w:val="00FA0CB8"/>
    <w:rsid w:val="00FB1D7F"/>
    <w:rsid w:val="00FB1E73"/>
    <w:rsid w:val="00FB74A1"/>
    <w:rsid w:val="00FD7069"/>
    <w:rsid w:val="00FF4692"/>
    <w:rsid w:val="00FF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7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.h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1865C-5CFC-4663-9D8C-48B1F46FD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1201</Words>
  <Characters>8288</Characters>
  <Application>Microsoft Office Word</Application>
  <DocSecurity>0</DocSecurity>
  <Lines>69</Lines>
  <Paragraphs>18</Paragraphs>
  <ScaleCrop>false</ScaleCrop>
  <Company/>
  <LinksUpToDate>false</LinksUpToDate>
  <CharactersWithSpaces>9471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2019-07-15T06:39:00Z</dcterms:created>
  <dcterms:modified xsi:type="dcterms:W3CDTF">2019-07-15T06:39:00Z</dcterms:modified>
</cp:coreProperties>
</file>