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780"/>
        <w:gridCol w:w="1051"/>
        <w:gridCol w:w="2007"/>
        <w:gridCol w:w="2188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Akácfa u. 15. szuterén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csoport (étterem-söröző)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E6709D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BB44EA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BB44EA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BB44EA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BB44EA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DA4829"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3956C1" w:rsidRPr="0038102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7102A5">
        <w:rPr>
          <w:rFonts w:eastAsia="Times New Roman" w:cstheme="minorHAnsi"/>
          <w:b/>
          <w:sz w:val="24"/>
          <w:szCs w:val="24"/>
          <w:lang w:eastAsia="hu-HU"/>
        </w:rPr>
        <w:t>augusztus 27</w:t>
      </w:r>
      <w:r w:rsidR="00381023">
        <w:rPr>
          <w:rFonts w:eastAsia="Times New Roman" w:cstheme="minorHAnsi"/>
          <w:b/>
          <w:sz w:val="24"/>
          <w:szCs w:val="24"/>
          <w:lang w:eastAsia="hu-HU"/>
        </w:rPr>
        <w:t>-é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381023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381023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381023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381023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4E3D6F" w:rsidRDefault="004E3D6F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461-6500/11462</w:t>
      </w:r>
      <w:r w:rsidR="00573FA5" w:rsidRPr="00BB44EA">
        <w:rPr>
          <w:rFonts w:eastAsia="Times New Roman" w:cstheme="minorHAnsi"/>
          <w:b/>
          <w:sz w:val="24"/>
          <w:szCs w:val="24"/>
          <w:lang w:eastAsia="hu-HU"/>
        </w:rPr>
        <w:t>, 11069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F6C4B">
        <w:rPr>
          <w:rFonts w:ascii="Calibri" w:eastAsia="Times New Roman" w:hAnsi="Calibri" w:cs="Calibri"/>
          <w:b/>
          <w:sz w:val="24"/>
          <w:szCs w:val="24"/>
          <w:lang w:eastAsia="hu-HU"/>
        </w:rPr>
        <w:t>augusztus 04</w:t>
      </w: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381023"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>10:00-11:00</w:t>
      </w:r>
      <w:r w:rsidRPr="009F6C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megajánlott bérleti díj nagysága, maximum 100 pont (85%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tevékenységi kör megválasztása, maximum 100 pont (10% súllyal);</w:t>
      </w:r>
    </w:p>
    <w:p w:rsidR="006F6ED3" w:rsidRPr="00BB44EA" w:rsidRDefault="006F6ED3" w:rsidP="006F6ED3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arculati elemek, dizájn, maximum 100 pont (5% súllyal).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lastRenderedPageBreak/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BKV Zrt. Székház területéhez tartozik, ezért a bérlemény üzemeltetésénél figyelembe kell venni a BKV Zrt. Székházra vonatkozó szabályokat. A bérlemény a benne található leltári berendezési tárgyakkal együtt kerül bérbeadásra.</w:t>
      </w:r>
    </w:p>
    <w:p w:rsidR="00E01D68" w:rsidRPr="00BB44EA" w:rsidRDefault="00E01D6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helyiség eredeti funkciója szerint étterem-söröző. </w:t>
      </w:r>
    </w:p>
    <w:p w:rsidR="00E01D68" w:rsidRPr="00BB44EA" w:rsidRDefault="00E01D68" w:rsidP="00E01D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Kiírónak kifejezett célja és elvárása a bérlemény feddhetetlen, szabály-, és jogkövető módon történő működése, ezért:</w:t>
      </w:r>
    </w:p>
    <w:p w:rsidR="00E01D68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 </w:t>
      </w:r>
      <w:r w:rsidR="009B1677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Pályáz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ó</w:t>
      </w:r>
      <w:r w:rsidR="0005474E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nak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vendéglátói tevékenység esetén,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az elmúlt öt (de le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galább három) évre visszamenően,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vendéglátó hely  üzemeltetésére von</w:t>
      </w:r>
      <w:r w:rsidR="00622EA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atkozó referenciával </w:t>
      </w:r>
      <w:r w:rsidR="00EF2603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kell rendelkeznie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, erre az időszakra vonatkozóan, ilyen irányú tevékenységét</w:t>
      </w:r>
      <w:r w:rsidR="007B7234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a</w:t>
      </w:r>
      <w:r w:rsidR="00E01D68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benyújtott pályázatában szükséges bemutatnia.</w:t>
      </w: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 </w:t>
      </w:r>
    </w:p>
    <w:p w:rsidR="00B0060A" w:rsidRPr="00BB44EA" w:rsidRDefault="00FC3A33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 xml:space="preserve">Pályázó a benyújtott pályázatában </w:t>
      </w:r>
      <w:r w:rsidR="00B0060A" w:rsidRPr="00BB44EA">
        <w:rPr>
          <w:rFonts w:eastAsia="Times New Roman" w:cstheme="minorHAnsi"/>
          <w:b/>
          <w:sz w:val="24"/>
          <w:szCs w:val="24"/>
          <w:highlight w:val="yellow"/>
          <w:lang w:eastAsia="hu-HU"/>
        </w:rPr>
        <w:t>köteles nyilatkozni, hogy tevékenysége során ellene, vagy vállalkozása ellen sem büntetőjogi, sem hatósági eljárás nem indult.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lastRenderedPageBreak/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-nek,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-nek.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Pr="00BB44EA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 bérlemény fotója</w:t>
      </w:r>
    </w:p>
    <w:p w:rsidR="006F6ED3" w:rsidRDefault="00C61F8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EFD">
        <w:rPr>
          <w:rFonts w:ascii="Calibri" w:hAnsi="Calibri" w:cs="Calibri"/>
          <w:noProof/>
          <w:lang w:eastAsia="hu-HU"/>
        </w:rPr>
        <w:drawing>
          <wp:inline distT="0" distB="0" distL="0" distR="0" wp14:anchorId="1F9814EA" wp14:editId="28671C31">
            <wp:extent cx="5181599" cy="3886200"/>
            <wp:effectExtent l="0" t="0" r="635" b="0"/>
            <wp:docPr id="5" name="Kép 5" descr="\\Cfs01\Fejl_koordinaciosIg\TranzakciosFoosztaly\IngatlanhasznOsztaly\Bérlőnyilv HÉ\2007 Képek\Akácfa utca\Beszkárt söröz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01\Fejl_koordinaciosIg\TranzakciosFoosztaly\IngatlanhasznOsztaly\Bérlőnyilv HÉ\2007 Képek\Akácfa utca\Beszkárt söröző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25" cy="38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E6061" w:rsidRDefault="003956C1" w:rsidP="00DE60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56C1" w:rsidRPr="00DE6061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47" w:rsidRDefault="00703F47" w:rsidP="00C01EE0">
      <w:pPr>
        <w:spacing w:after="0" w:line="240" w:lineRule="auto"/>
      </w:pPr>
      <w:r>
        <w:separator/>
      </w:r>
    </w:p>
  </w:endnote>
  <w:endnote w:type="continuationSeparator" w:id="0">
    <w:p w:rsidR="00703F47" w:rsidRDefault="00703F4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9C" w:rsidRDefault="003637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9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9C" w:rsidRDefault="003637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47" w:rsidRDefault="00703F47" w:rsidP="00C01EE0">
      <w:pPr>
        <w:spacing w:after="0" w:line="240" w:lineRule="auto"/>
      </w:pPr>
      <w:r>
        <w:separator/>
      </w:r>
    </w:p>
  </w:footnote>
  <w:footnote w:type="continuationSeparator" w:id="0">
    <w:p w:rsidR="00703F47" w:rsidRDefault="00703F47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9C" w:rsidRDefault="003637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9C" w:rsidRDefault="003637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9C" w:rsidRDefault="003637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7729"/>
    <w:rsid w:val="000401AF"/>
    <w:rsid w:val="00047133"/>
    <w:rsid w:val="0005474E"/>
    <w:rsid w:val="00075205"/>
    <w:rsid w:val="0008176A"/>
    <w:rsid w:val="000B160D"/>
    <w:rsid w:val="000D6F4A"/>
    <w:rsid w:val="000E389D"/>
    <w:rsid w:val="000E4104"/>
    <w:rsid w:val="00106645"/>
    <w:rsid w:val="00113D1A"/>
    <w:rsid w:val="00126CEE"/>
    <w:rsid w:val="001568D5"/>
    <w:rsid w:val="00195C95"/>
    <w:rsid w:val="001973F2"/>
    <w:rsid w:val="001D7723"/>
    <w:rsid w:val="001F7BAB"/>
    <w:rsid w:val="0020096A"/>
    <w:rsid w:val="00206A73"/>
    <w:rsid w:val="0021435C"/>
    <w:rsid w:val="0022121A"/>
    <w:rsid w:val="002347AA"/>
    <w:rsid w:val="002529F3"/>
    <w:rsid w:val="00254C4E"/>
    <w:rsid w:val="002B19A0"/>
    <w:rsid w:val="002B78C4"/>
    <w:rsid w:val="002F1516"/>
    <w:rsid w:val="002F1525"/>
    <w:rsid w:val="003016CC"/>
    <w:rsid w:val="00322EFE"/>
    <w:rsid w:val="003331B9"/>
    <w:rsid w:val="00342E93"/>
    <w:rsid w:val="00357E59"/>
    <w:rsid w:val="0036379C"/>
    <w:rsid w:val="00381023"/>
    <w:rsid w:val="00393FA7"/>
    <w:rsid w:val="003956C1"/>
    <w:rsid w:val="003C1A3E"/>
    <w:rsid w:val="003D219F"/>
    <w:rsid w:val="003E5DBF"/>
    <w:rsid w:val="003E5EFF"/>
    <w:rsid w:val="003F68C4"/>
    <w:rsid w:val="0045081D"/>
    <w:rsid w:val="00453F26"/>
    <w:rsid w:val="00485355"/>
    <w:rsid w:val="004D0890"/>
    <w:rsid w:val="004D555C"/>
    <w:rsid w:val="004E3D6F"/>
    <w:rsid w:val="0050699A"/>
    <w:rsid w:val="005146F3"/>
    <w:rsid w:val="00516D38"/>
    <w:rsid w:val="00517719"/>
    <w:rsid w:val="005220E0"/>
    <w:rsid w:val="00541189"/>
    <w:rsid w:val="00562221"/>
    <w:rsid w:val="00564057"/>
    <w:rsid w:val="00573FA5"/>
    <w:rsid w:val="00591105"/>
    <w:rsid w:val="005C46D9"/>
    <w:rsid w:val="005C491B"/>
    <w:rsid w:val="005E23BC"/>
    <w:rsid w:val="005E5AF1"/>
    <w:rsid w:val="005E5B02"/>
    <w:rsid w:val="005F070B"/>
    <w:rsid w:val="00622EA8"/>
    <w:rsid w:val="0065463E"/>
    <w:rsid w:val="006601B2"/>
    <w:rsid w:val="00673049"/>
    <w:rsid w:val="00680F63"/>
    <w:rsid w:val="006A0943"/>
    <w:rsid w:val="006A6D75"/>
    <w:rsid w:val="006F6ED3"/>
    <w:rsid w:val="0070257A"/>
    <w:rsid w:val="00703F47"/>
    <w:rsid w:val="007102A5"/>
    <w:rsid w:val="00741489"/>
    <w:rsid w:val="00741DF6"/>
    <w:rsid w:val="007B7234"/>
    <w:rsid w:val="007C4ED0"/>
    <w:rsid w:val="007D6FF0"/>
    <w:rsid w:val="007E279D"/>
    <w:rsid w:val="007E4C8A"/>
    <w:rsid w:val="007E6DA0"/>
    <w:rsid w:val="007F68CB"/>
    <w:rsid w:val="00806D11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97682"/>
    <w:rsid w:val="009A6CB6"/>
    <w:rsid w:val="009B1677"/>
    <w:rsid w:val="009E0AF1"/>
    <w:rsid w:val="009F6C4B"/>
    <w:rsid w:val="00A12BB9"/>
    <w:rsid w:val="00A44428"/>
    <w:rsid w:val="00A67883"/>
    <w:rsid w:val="00A77501"/>
    <w:rsid w:val="00A804BA"/>
    <w:rsid w:val="00A976AE"/>
    <w:rsid w:val="00AB243D"/>
    <w:rsid w:val="00AC3F8E"/>
    <w:rsid w:val="00AD3D94"/>
    <w:rsid w:val="00AD5F5E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C01EE0"/>
    <w:rsid w:val="00C068F9"/>
    <w:rsid w:val="00C11FCF"/>
    <w:rsid w:val="00C23E95"/>
    <w:rsid w:val="00C34CD1"/>
    <w:rsid w:val="00C61F82"/>
    <w:rsid w:val="00C91AE0"/>
    <w:rsid w:val="00CE4B92"/>
    <w:rsid w:val="00D322DA"/>
    <w:rsid w:val="00D472C0"/>
    <w:rsid w:val="00D6581A"/>
    <w:rsid w:val="00D802E7"/>
    <w:rsid w:val="00D84275"/>
    <w:rsid w:val="00D84286"/>
    <w:rsid w:val="00DA2650"/>
    <w:rsid w:val="00DA4829"/>
    <w:rsid w:val="00DA5B74"/>
    <w:rsid w:val="00DA6739"/>
    <w:rsid w:val="00DB38E0"/>
    <w:rsid w:val="00DC147A"/>
    <w:rsid w:val="00DE6061"/>
    <w:rsid w:val="00E01D68"/>
    <w:rsid w:val="00E0741A"/>
    <w:rsid w:val="00E318EF"/>
    <w:rsid w:val="00E6709D"/>
    <w:rsid w:val="00EB076A"/>
    <w:rsid w:val="00ED0F68"/>
    <w:rsid w:val="00EE3731"/>
    <w:rsid w:val="00EE487B"/>
    <w:rsid w:val="00EF2603"/>
    <w:rsid w:val="00EF54CD"/>
    <w:rsid w:val="00F42962"/>
    <w:rsid w:val="00F46AD5"/>
    <w:rsid w:val="00F85049"/>
    <w:rsid w:val="00FA775E"/>
    <w:rsid w:val="00FC3A33"/>
    <w:rsid w:val="00FD7069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9287-E759-4B3C-9CF2-EBF47BFE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8978</Characters>
  <Application>Microsoft Office Word</Application>
  <DocSecurity>0</DocSecurity>
  <Lines>74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2020-07-24T05:23:00Z</dcterms:created>
  <dcterms:modified xsi:type="dcterms:W3CDTF">2020-07-24T05:23:00Z</dcterms:modified>
</cp:coreProperties>
</file>