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49243D" w:rsidRDefault="003956C1" w:rsidP="007C2C09">
      <w:pPr>
        <w:spacing w:after="0" w:line="240" w:lineRule="auto"/>
        <w:jc w:val="center"/>
        <w:rPr>
          <w:rFonts w:eastAsia="Times New Roman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49243D">
        <w:rPr>
          <w:rFonts w:eastAsia="Times New Roman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49243D" w:rsidRDefault="003956C1" w:rsidP="003956C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Ingatlan bérbeadására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Budapesti Közlekedési Zártkörűen Működő Részvénytársaság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(1072 Budapest, Akácfa utca 15.) (továbbiakban: Kiíró) </w:t>
      </w:r>
      <w:r w:rsidRPr="0049243D">
        <w:rPr>
          <w:rFonts w:eastAsia="Times New Roman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49243D" w:rsidTr="00087D7C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9243D" w:rsidTr="00087D7C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037E8E" w:rsidP="00286D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Bp. I. kerület, </w:t>
            </w:r>
            <w:r w:rsidR="00286DA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Déli pu. kerengő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EB6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100.000</w:t>
            </w:r>
            <w:r w:rsidR="007C2C09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DC45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határozott 5 éves</w:t>
            </w:r>
            <w:r w:rsidRPr="00BB12C6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9</w:t>
            </w:r>
            <w:r w:rsidRPr="00BB12C6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0 napos felmondási idővel</w:t>
            </w:r>
          </w:p>
        </w:tc>
      </w:tr>
    </w:tbl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ab/>
      </w:r>
      <w:r w:rsidRPr="0049243D">
        <w:rPr>
          <w:rFonts w:eastAsia="Times New Roman" w:cs="Calibri"/>
          <w:sz w:val="24"/>
          <w:szCs w:val="24"/>
          <w:lang w:eastAsia="hu-HU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DD5210" w:rsidTr="0049243D">
        <w:tc>
          <w:tcPr>
            <w:tcW w:w="2126" w:type="dxa"/>
            <w:shd w:val="clear" w:color="auto" w:fill="auto"/>
          </w:tcPr>
          <w:p w:rsidR="003016CC" w:rsidRPr="00DD5210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DD5210" w:rsidRDefault="003016CC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787004" w:rsidTr="0049243D">
        <w:tc>
          <w:tcPr>
            <w:tcW w:w="2126" w:type="dxa"/>
            <w:shd w:val="clear" w:color="auto" w:fill="auto"/>
          </w:tcPr>
          <w:p w:rsidR="003016CC" w:rsidRPr="00787004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787004">
              <w:rPr>
                <w:rFonts w:eastAsia="Times New Roman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auto"/>
          </w:tcPr>
          <w:p w:rsidR="003016CC" w:rsidRPr="00787004" w:rsidRDefault="00787004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1x30A, 6,21 kW</w:t>
            </w:r>
          </w:p>
        </w:tc>
      </w:tr>
      <w:tr w:rsidR="00876B4A" w:rsidRPr="0049243D" w:rsidTr="0049243D">
        <w:tc>
          <w:tcPr>
            <w:tcW w:w="2126" w:type="dxa"/>
            <w:shd w:val="clear" w:color="auto" w:fill="auto"/>
          </w:tcPr>
          <w:p w:rsidR="003016CC" w:rsidRPr="00787004" w:rsidRDefault="00787004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távhő ellátás</w:t>
            </w:r>
          </w:p>
        </w:tc>
        <w:tc>
          <w:tcPr>
            <w:tcW w:w="3260" w:type="dxa"/>
            <w:shd w:val="clear" w:color="auto" w:fill="auto"/>
          </w:tcPr>
          <w:p w:rsidR="003016CC" w:rsidRPr="00500AC1" w:rsidRDefault="00787004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 xml:space="preserve">FŐTÁV hőellátás, mért- arányosított elszámolás </w:t>
            </w:r>
          </w:p>
        </w:tc>
      </w:tr>
    </w:tbl>
    <w:p w:rsidR="00EF54CD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DD5210" w:rsidP="00C34CD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Új hitelesített elektromos fogyasztásmérő felszerelése szükséges, és az összes elektromos fogyasztót, csatlakozót a mért oldalra kell áthelyezni</w:t>
      </w:r>
      <w:r w:rsidR="006E5C46">
        <w:rPr>
          <w:rFonts w:eastAsia="Times New Roman" w:cs="Calibri"/>
          <w:sz w:val="24"/>
          <w:szCs w:val="24"/>
          <w:lang w:eastAsia="hu-HU"/>
        </w:rPr>
        <w:t xml:space="preserve"> </w:t>
      </w:r>
      <w:r w:rsidR="006E5C46" w:rsidRPr="00500AC1">
        <w:rPr>
          <w:rFonts w:eastAsia="Times New Roman" w:cs="Calibri"/>
          <w:sz w:val="24"/>
          <w:szCs w:val="24"/>
          <w:lang w:eastAsia="hu-HU"/>
        </w:rPr>
        <w:t>a Bérlő saját költségén</w:t>
      </w:r>
      <w:r>
        <w:rPr>
          <w:rFonts w:eastAsia="Times New Roman" w:cs="Calibri"/>
          <w:sz w:val="24"/>
          <w:szCs w:val="24"/>
          <w:lang w:eastAsia="hu-HU"/>
        </w:rPr>
        <w:t xml:space="preserve">. </w:t>
      </w:r>
      <w:r w:rsidR="00C34CD1" w:rsidRPr="0049243D">
        <w:rPr>
          <w:rFonts w:eastAsia="Times New Roman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3A67F6">
        <w:rPr>
          <w:rFonts w:eastAsia="Times New Roman" w:cs="Calibri"/>
          <w:sz w:val="24"/>
          <w:szCs w:val="24"/>
          <w:lang w:eastAsia="hu-HU"/>
        </w:rPr>
        <w:t xml:space="preserve"> A nyertes pályázó tudomásul veszi, hogy a helyiség feletti födém rendszeresen beázik, műszaki állapota rossz, ezért a Kiíró nem vállal kötelezettséget a beázás megszüntetésére, valamint a rossz műszaki állapot helyreállítására, illetve nem vállal felelősséget a helyiség bérleményként történő üzemeltetése során keletkezett bárminemű kárért.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</w:t>
      </w:r>
      <w:r w:rsidR="007F233E">
        <w:rPr>
          <w:rFonts w:eastAsia="Times New Roman" w:cs="Calibri"/>
          <w:b/>
          <w:sz w:val="24"/>
          <w:szCs w:val="24"/>
          <w:lang w:eastAsia="hu-HU"/>
        </w:rPr>
        <w:t xml:space="preserve">pályázat beadásának helye,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ideje: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BKV Zrt. 1072 Budapest, Akácfa utca 15., </w:t>
      </w:r>
      <w:r w:rsidR="00C675B0" w:rsidRPr="0049243D">
        <w:rPr>
          <w:rFonts w:eastAsia="Times New Roman" w:cs="Calibri"/>
          <w:sz w:val="24"/>
          <w:szCs w:val="24"/>
          <w:lang w:eastAsia="hu-HU"/>
        </w:rPr>
        <w:t xml:space="preserve">311. </w:t>
      </w:r>
      <w:r w:rsidRPr="0049243D">
        <w:rPr>
          <w:rFonts w:eastAsia="Times New Roman" w:cs="Calibri"/>
          <w:sz w:val="24"/>
          <w:szCs w:val="24"/>
          <w:lang w:eastAsia="hu-HU"/>
        </w:rPr>
        <w:t>sz. hely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i</w:t>
      </w:r>
      <w:r w:rsidRPr="0049243D">
        <w:rPr>
          <w:rFonts w:eastAsia="Times New Roman" w:cs="Calibri"/>
          <w:sz w:val="24"/>
          <w:szCs w:val="24"/>
          <w:lang w:eastAsia="hu-HU"/>
        </w:rPr>
        <w:t>ség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D32536">
        <w:rPr>
          <w:rFonts w:eastAsia="Times New Roman" w:cs="Calibri"/>
          <w:b/>
          <w:sz w:val="24"/>
          <w:szCs w:val="24"/>
          <w:lang w:eastAsia="hu-HU"/>
        </w:rPr>
        <w:t>201</w:t>
      </w:r>
      <w:r w:rsidR="005C6FEB" w:rsidRPr="00D32536">
        <w:rPr>
          <w:rFonts w:eastAsia="Times New Roman" w:cs="Calibri"/>
          <w:b/>
          <w:sz w:val="24"/>
          <w:szCs w:val="24"/>
          <w:lang w:eastAsia="hu-HU"/>
        </w:rPr>
        <w:t>7</w:t>
      </w:r>
      <w:r w:rsidR="00731EDB" w:rsidRPr="00D32536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D32536">
        <w:rPr>
          <w:rFonts w:eastAsia="Times New Roman" w:cs="Calibri"/>
          <w:b/>
          <w:sz w:val="24"/>
          <w:szCs w:val="24"/>
          <w:lang w:eastAsia="hu-HU"/>
        </w:rPr>
        <w:t>szeptember 06</w:t>
      </w:r>
      <w:r w:rsidR="007F233E" w:rsidRPr="00D32536">
        <w:rPr>
          <w:rFonts w:eastAsia="Times New Roman" w:cs="Calibri"/>
          <w:b/>
          <w:sz w:val="24"/>
          <w:szCs w:val="24"/>
          <w:lang w:eastAsia="hu-HU"/>
        </w:rPr>
        <w:t>-</w:t>
      </w:r>
      <w:r w:rsidR="00D32536">
        <w:rPr>
          <w:rFonts w:eastAsia="Times New Roman" w:cs="Calibri"/>
          <w:b/>
          <w:sz w:val="24"/>
          <w:szCs w:val="24"/>
          <w:lang w:eastAsia="hu-HU"/>
        </w:rPr>
        <w:t>á</w:t>
      </w:r>
      <w:r w:rsidR="007F233E" w:rsidRPr="00D32536">
        <w:rPr>
          <w:rFonts w:eastAsia="Times New Roman" w:cs="Calibri"/>
          <w:b/>
          <w:sz w:val="24"/>
          <w:szCs w:val="24"/>
          <w:lang w:eastAsia="hu-HU"/>
        </w:rPr>
        <w:t xml:space="preserve">n </w:t>
      </w:r>
      <w:r w:rsidR="008D5026" w:rsidRPr="00D32536">
        <w:rPr>
          <w:rFonts w:eastAsia="Times New Roman" w:cs="Calibri"/>
          <w:b/>
          <w:sz w:val="24"/>
          <w:szCs w:val="24"/>
          <w:lang w:eastAsia="hu-HU"/>
        </w:rPr>
        <w:t>08</w:t>
      </w:r>
      <w:r w:rsidRPr="00D32536">
        <w:rPr>
          <w:rFonts w:eastAsia="Times New Roman" w:cs="Calibri"/>
          <w:b/>
          <w:sz w:val="24"/>
          <w:szCs w:val="24"/>
          <w:vertAlign w:val="superscript"/>
          <w:lang w:eastAsia="hu-HU"/>
        </w:rPr>
        <w:t>00</w:t>
      </w:r>
      <w:r w:rsidRPr="00D32536">
        <w:rPr>
          <w:rFonts w:eastAsia="Times New Roman" w:cs="Calibri"/>
          <w:b/>
          <w:sz w:val="24"/>
          <w:szCs w:val="24"/>
          <w:lang w:eastAsia="hu-HU"/>
        </w:rPr>
        <w:t>-1</w:t>
      </w:r>
      <w:r w:rsidR="008D5026" w:rsidRPr="00D32536">
        <w:rPr>
          <w:rFonts w:eastAsia="Times New Roman" w:cs="Calibri"/>
          <w:b/>
          <w:sz w:val="24"/>
          <w:szCs w:val="24"/>
          <w:lang w:eastAsia="hu-HU"/>
        </w:rPr>
        <w:t>2</w:t>
      </w:r>
      <w:r w:rsidRPr="00D32536">
        <w:rPr>
          <w:rFonts w:eastAsia="Times New Roman" w:cs="Calibri"/>
          <w:b/>
          <w:sz w:val="24"/>
          <w:szCs w:val="24"/>
          <w:vertAlign w:val="superscript"/>
          <w:lang w:eastAsia="hu-HU"/>
        </w:rPr>
        <w:t>00</w:t>
      </w:r>
      <w:r w:rsidRPr="00D32536">
        <w:rPr>
          <w:rFonts w:eastAsia="Times New Roman" w:cs="Calibri"/>
          <w:b/>
          <w:sz w:val="24"/>
          <w:szCs w:val="24"/>
          <w:lang w:eastAsia="hu-HU"/>
        </w:rPr>
        <w:t xml:space="preserve"> óra között</w:t>
      </w:r>
    </w:p>
    <w:p w:rsidR="008D5A66" w:rsidRPr="0049243D" w:rsidRDefault="008D5A66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08176A" w:rsidRPr="0049243D" w:rsidRDefault="0008176A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Pályázatot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>z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árt borítékban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, a borítékon </w:t>
      </w:r>
      <w:r w:rsidR="00C34CD1" w:rsidRPr="0049243D">
        <w:rPr>
          <w:rFonts w:eastAsia="Times New Roman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kell benyújtani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. A Borítékba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a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kitöltött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Pályázati adatlap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ot, és mellékleteit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243D" w:rsidRDefault="008D5A66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243D" w:rsidRDefault="00D322DA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6601B2" w:rsidRPr="0049243D" w:rsidRDefault="006601B2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 bontása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 xml:space="preserve">nyilvános,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1A4B70">
        <w:rPr>
          <w:rFonts w:eastAsia="Times New Roman" w:cs="Calibri"/>
          <w:b/>
          <w:sz w:val="24"/>
          <w:szCs w:val="24"/>
          <w:lang w:eastAsia="hu-HU"/>
        </w:rPr>
        <w:t xml:space="preserve">Budapest 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>Banknál vezetett 10102093-01671903-07000004</w:t>
      </w:r>
      <w:r w:rsidR="001A4B70">
        <w:rPr>
          <w:rFonts w:eastAsia="Times New Roman" w:cs="Calibri"/>
          <w:b/>
          <w:sz w:val="24"/>
          <w:szCs w:val="24"/>
          <w:lang w:eastAsia="hu-HU"/>
        </w:rPr>
        <w:t>.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49243D">
        <w:rPr>
          <w:rFonts w:eastAsia="Times New Roman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1A4B70">
        <w:rPr>
          <w:rFonts w:eastAsia="Times New Roman" w:cs="Calibri"/>
          <w:sz w:val="24"/>
          <w:szCs w:val="24"/>
          <w:lang w:eastAsia="hu-HU"/>
        </w:rPr>
        <w:t xml:space="preserve">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49243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1A4B70">
        <w:rPr>
          <w:rFonts w:eastAsia="Times New Roman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1A4B70">
          <w:rPr>
            <w:rFonts w:eastAsia="Times New Roman" w:cs="Calibri"/>
            <w:sz w:val="24"/>
            <w:szCs w:val="24"/>
            <w:lang w:eastAsia="hu-HU"/>
          </w:rPr>
          <w:t>www.bkv.hu</w:t>
        </w:r>
      </w:hyperlink>
      <w:r w:rsidRPr="001A4B70">
        <w:rPr>
          <w:rFonts w:eastAsia="Times New Roman" w:cs="Calibri"/>
          <w:sz w:val="24"/>
          <w:szCs w:val="24"/>
          <w:lang w:eastAsia="hu-HU"/>
        </w:rPr>
        <w:t xml:space="preserve"> internetes honlapján elérhető 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 xml:space="preserve">Pályázati </w:t>
      </w:r>
      <w:r w:rsidR="00954DA2" w:rsidRPr="001A4B70">
        <w:rPr>
          <w:rFonts w:eastAsia="Times New Roman" w:cs="Calibri"/>
          <w:b/>
          <w:sz w:val="24"/>
          <w:szCs w:val="24"/>
          <w:lang w:eastAsia="hu-HU"/>
        </w:rPr>
        <w:t>L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>ap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49243D" w:rsidRDefault="002B78C4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Nem lehet pályázó:</w:t>
      </w:r>
    </w:p>
    <w:p w:rsidR="00EE373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243D">
        <w:rPr>
          <w:rFonts w:eastAsia="Times New Roman" w:cs="Calibri"/>
          <w:sz w:val="24"/>
          <w:szCs w:val="24"/>
          <w:lang w:eastAsia="hu-HU"/>
        </w:rPr>
        <w:t>illetve perben áll a Bérbeadóval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</w:t>
      </w:r>
      <w:r w:rsidR="00EF54CD" w:rsidRPr="0049243D">
        <w:rPr>
          <w:rFonts w:eastAsia="Times New Roman" w:cs="Calibri"/>
          <w:sz w:val="24"/>
          <w:szCs w:val="24"/>
          <w:lang w:eastAsia="hu-HU"/>
        </w:rPr>
        <w:t>korábban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korábban már szerződéses kapcsolatban állt a BKV Zrt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akinek a Bérbeadóval szemben fennálló, lejárt kötelezettsége van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EE3731" w:rsidRPr="0049243D" w:rsidRDefault="00EE3731" w:rsidP="00EE3731">
      <w:pPr>
        <w:spacing w:after="0" w:line="240" w:lineRule="auto"/>
        <w:ind w:left="709" w:right="-110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A7444">
        <w:rPr>
          <w:rFonts w:eastAsia="Times New Roman" w:cs="Calibri"/>
          <w:sz w:val="24"/>
          <w:szCs w:val="24"/>
          <w:lang w:eastAsia="hu-HU"/>
        </w:rPr>
        <w:t xml:space="preserve"> be, ebben az esetben a BKV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Ingatlanhasznosítási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O</w:t>
      </w:r>
      <w:r w:rsidR="00ED2933" w:rsidRPr="0049243D">
        <w:rPr>
          <w:rFonts w:eastAsia="Times New Roman" w:cs="Calibri"/>
          <w:b/>
          <w:sz w:val="24"/>
          <w:szCs w:val="24"/>
          <w:lang w:eastAsia="hu-HU"/>
        </w:rPr>
        <w:t>sztály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 m</w:t>
      </w:r>
      <w:r w:rsidR="00930956">
        <w:rPr>
          <w:rFonts w:eastAsia="Times New Roman" w:cs="Calibri"/>
          <w:b/>
          <w:sz w:val="24"/>
          <w:szCs w:val="24"/>
          <w:lang w:eastAsia="hu-HU"/>
        </w:rPr>
        <w:t>unkatársai (tel.:</w:t>
      </w:r>
      <w:r w:rsidR="00FA7444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930956">
        <w:rPr>
          <w:rFonts w:eastAsia="Times New Roman" w:cs="Calibri"/>
          <w:b/>
          <w:sz w:val="24"/>
          <w:szCs w:val="24"/>
          <w:lang w:eastAsia="hu-HU"/>
        </w:rPr>
        <w:t>461-6500/</w:t>
      </w:r>
      <w:r w:rsidR="00215F55">
        <w:rPr>
          <w:rFonts w:eastAsia="Times New Roman" w:cs="Calibri"/>
          <w:b/>
          <w:sz w:val="24"/>
          <w:szCs w:val="24"/>
          <w:lang w:eastAsia="hu-HU"/>
        </w:rPr>
        <w:t>11462 és 11069</w:t>
      </w:r>
      <w:r w:rsidR="00C03D58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mellék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>)</w:t>
      </w:r>
      <w:r w:rsidR="00583D8D" w:rsidRPr="00583D8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munkanapokon 9-15 óra között. 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B03B1" w:rsidRPr="0049243D" w:rsidRDefault="00DB03B1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DB03B1" w:rsidRPr="0049243D" w:rsidRDefault="00C03D58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362EFB">
        <w:rPr>
          <w:rFonts w:eastAsia="Times New Roman" w:cs="Calibri"/>
          <w:b/>
          <w:sz w:val="24"/>
          <w:szCs w:val="24"/>
          <w:lang w:eastAsia="hu-HU"/>
        </w:rPr>
        <w:t xml:space="preserve">2017. </w:t>
      </w:r>
      <w:r w:rsidR="00362EFB">
        <w:rPr>
          <w:rFonts w:eastAsia="Times New Roman" w:cs="Calibri"/>
          <w:b/>
          <w:sz w:val="24"/>
          <w:szCs w:val="24"/>
          <w:lang w:eastAsia="hu-HU"/>
        </w:rPr>
        <w:t>augusztus 21. 14.00-15.00</w:t>
      </w:r>
      <w:r w:rsidR="00DB03B1" w:rsidRPr="00362EFB">
        <w:rPr>
          <w:rFonts w:eastAsia="Times New Roman" w:cs="Calibri"/>
          <w:b/>
          <w:sz w:val="24"/>
          <w:szCs w:val="24"/>
          <w:lang w:eastAsia="hu-HU"/>
        </w:rPr>
        <w:t xml:space="preserve"> óra között.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Második fordulóra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lehet</w:t>
      </w:r>
      <w:r w:rsidRPr="0049243D">
        <w:rPr>
          <w:rFonts w:eastAsia="Times New Roman" w:cs="Calibri"/>
          <w:sz w:val="24"/>
          <w:szCs w:val="24"/>
          <w:lang w:eastAsia="hu-HU"/>
        </w:rPr>
        <w:t>:</w:t>
      </w:r>
    </w:p>
    <w:p w:rsidR="003956C1" w:rsidRPr="00D156FD" w:rsidRDefault="003956C1" w:rsidP="00D156F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helyi adó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közterület-használati díj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stb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Ugyancsak a Bérlőt terhelik a BKV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 Zrt.-ve</w:t>
      </w:r>
      <w:r w:rsidRPr="0049243D">
        <w:rPr>
          <w:rFonts w:eastAsia="Times New Roman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u-HU"/>
        </w:rPr>
      </w:pPr>
    </w:p>
    <w:p w:rsidR="000107E4" w:rsidRDefault="003956C1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D156FD">
        <w:rPr>
          <w:rFonts w:eastAsia="Times New Roman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színezett </w:t>
      </w:r>
      <w:r w:rsidRPr="00D156FD">
        <w:rPr>
          <w:rFonts w:eastAsia="Times New Roman" w:cs="Calibri"/>
          <w:b/>
          <w:sz w:val="24"/>
          <w:szCs w:val="24"/>
          <w:lang w:eastAsia="hu-HU"/>
        </w:rPr>
        <w:t>látványtervet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 vagy homlokzati tervet</w:t>
      </w:r>
      <w:r w:rsidR="00D156FD">
        <w:rPr>
          <w:rFonts w:eastAsia="Times New Roman" w:cs="Calibri"/>
          <w:b/>
          <w:sz w:val="24"/>
          <w:szCs w:val="24"/>
          <w:lang w:eastAsia="hu-HU"/>
        </w:rPr>
        <w:t xml:space="preserve"> kell mellékelnie.</w:t>
      </w:r>
    </w:p>
    <w:p w:rsidR="00351E92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51E92" w:rsidRPr="00C03D58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C03D58">
        <w:rPr>
          <w:rFonts w:eastAsia="Times New Roman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9243D" w:rsidRDefault="008D5A66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9243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D156FD">
        <w:rPr>
          <w:rFonts w:eastAsia="Times New Roman" w:cs="Calibri"/>
          <w:b/>
          <w:sz w:val="24"/>
          <w:szCs w:val="24"/>
          <w:lang w:eastAsia="hu-HU"/>
        </w:rPr>
        <w:t>.</w:t>
      </w:r>
    </w:p>
    <w:p w:rsidR="0020096A" w:rsidRPr="0049243D" w:rsidRDefault="0020096A" w:rsidP="0020096A">
      <w:pPr>
        <w:spacing w:after="0" w:line="240" w:lineRule="auto"/>
        <w:ind w:left="709"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ind w:right="-110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www.bkv.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hu honlapon megtalálható 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 xml:space="preserve">bérleti 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>szerződést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megismerte és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elfogadja</w:t>
      </w:r>
      <w:r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eastAsia="Times New Roman" w:cs="Calibri"/>
          <w:sz w:val="24"/>
          <w:szCs w:val="24"/>
          <w:lang w:eastAsia="hu-HU"/>
        </w:rPr>
        <w:t>,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fennálló,</w:t>
      </w:r>
      <w:r w:rsidR="00C01EE0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lejárt kötelezettsége illetve nem áll perben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D156FD">
        <w:rPr>
          <w:rFonts w:eastAsia="Times New Roman" w:cs="Calibri"/>
          <w:sz w:val="24"/>
          <w:szCs w:val="24"/>
          <w:lang w:eastAsia="hu-HU"/>
        </w:rPr>
        <w:t>.-nek,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49243D">
        <w:rPr>
          <w:rFonts w:eastAsia="Times New Roman" w:cs="Calibri"/>
          <w:sz w:val="24"/>
          <w:szCs w:val="24"/>
          <w:lang w:eastAsia="hu-HU"/>
        </w:rPr>
        <w:t>újtási határidejétől számított 2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éven belül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42A43" w:rsidRPr="0049243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korábban már nem állt olyan szerződéses kapcsolatban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szerződést a cég sz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erződésszegése okán mondta fel </w:t>
      </w:r>
      <w:r w:rsidRPr="0049243D">
        <w:rPr>
          <w:rFonts w:eastAsia="Times New Roman" w:cs="Calibri"/>
          <w:sz w:val="24"/>
          <w:szCs w:val="24"/>
          <w:lang w:eastAsia="hu-HU"/>
        </w:rPr>
        <w:t>BKV Zrt.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54DA2" w:rsidRPr="0049243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igényel-e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</w:p>
    <w:p w:rsidR="003956C1" w:rsidRPr="0049243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9243D">
        <w:rPr>
          <w:rFonts w:eastAsia="Times New Roman" w:cs="Calibri"/>
          <w:sz w:val="24"/>
          <w:szCs w:val="24"/>
          <w:lang w:eastAsia="hu-HU"/>
        </w:rPr>
        <w:t xml:space="preserve">120 </w:t>
      </w:r>
      <w:r w:rsidRPr="0049243D">
        <w:rPr>
          <w:rFonts w:eastAsia="Times New Roman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ennálló, lejárt kötelezettsége </w:t>
      </w:r>
      <w:r w:rsidRPr="0049243D">
        <w:rPr>
          <w:rFonts w:eastAsia="Times New Roman" w:cs="Calibri"/>
          <w:sz w:val="24"/>
          <w:szCs w:val="24"/>
          <w:lang w:eastAsia="hu-HU"/>
        </w:rPr>
        <w:t>van illetve perben áll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érlőként üzleti magatartásával kárt okozott </w:t>
      </w:r>
      <w:r w:rsidRPr="0049243D">
        <w:rPr>
          <w:rFonts w:eastAsia="Times New Roman" w:cs="Calibri"/>
          <w:sz w:val="24"/>
          <w:szCs w:val="24"/>
          <w:lang w:eastAsia="hu-HU"/>
        </w:rPr>
        <w:t>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-nek.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 pályázati felhívást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9243D" w:rsidRDefault="00B564DB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9243D">
        <w:rPr>
          <w:rFonts w:eastAsia="Times New Roman" w:cs="Calibri"/>
          <w:b/>
          <w:sz w:val="24"/>
          <w:szCs w:val="24"/>
          <w:lang w:eastAsia="hu-HU"/>
        </w:rPr>
        <w:t>L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9243D">
        <w:rPr>
          <w:rFonts w:eastAsia="Times New Roman" w:cs="Calibri"/>
          <w:b/>
          <w:sz w:val="24"/>
          <w:szCs w:val="24"/>
          <w:lang w:eastAsia="hu-HU"/>
        </w:rPr>
        <w:t>rre a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8D5A66">
      <w:pPr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Melléklet: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FF3287" w:rsidRPr="0049243D">
        <w:rPr>
          <w:rFonts w:eastAsia="Times New Roman" w:cs="Calibri"/>
          <w:sz w:val="24"/>
          <w:szCs w:val="24"/>
          <w:lang w:eastAsia="hu-HU"/>
        </w:rPr>
        <w:t>a bérlemény fotója</w:t>
      </w:r>
    </w:p>
    <w:p w:rsidR="00177F02" w:rsidRPr="0049243D" w:rsidRDefault="00177F02">
      <w:pPr>
        <w:rPr>
          <w:rFonts w:eastAsia="Times New Roman" w:cs="Calibri"/>
          <w:sz w:val="24"/>
          <w:szCs w:val="24"/>
          <w:lang w:eastAsia="hu-HU"/>
        </w:rPr>
      </w:pPr>
    </w:p>
    <w:p w:rsidR="003956C1" w:rsidRPr="003956C1" w:rsidRDefault="002E5B37" w:rsidP="009E1333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514350</wp:posOffset>
                </wp:positionV>
                <wp:extent cx="342900" cy="781050"/>
                <wp:effectExtent l="19050" t="0" r="38100" b="38100"/>
                <wp:wrapNone/>
                <wp:docPr id="30" name="Lefelé nyí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781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30" o:spid="_x0000_s1026" type="#_x0000_t67" style="position:absolute;margin-left:266.25pt;margin-top:40.5pt;width:27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" adj="16859" fillcolor="re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5762625" cy="4324350"/>
            <wp:effectExtent l="0" t="0" r="9525" b="0"/>
            <wp:docPr id="1" name="Kép 27" descr="D:\Dokumentumok\Munka\2007 Képek\Déli p.u\To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7" descr="D:\Dokumentumok\Munka\2007 Képek\Déli p.u\Ton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15" w:rsidRDefault="00C23C15" w:rsidP="00C01EE0">
      <w:pPr>
        <w:spacing w:after="0" w:line="240" w:lineRule="auto"/>
      </w:pPr>
      <w:r>
        <w:separator/>
      </w:r>
    </w:p>
  </w:endnote>
  <w:endnote w:type="continuationSeparator" w:id="0">
    <w:p w:rsidR="00C23C15" w:rsidRDefault="00C23C1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D5" w:rsidRDefault="007664D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E0" w:rsidRDefault="00C01EE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23C15">
      <w:rPr>
        <w:noProof/>
      </w:rPr>
      <w:t>1</w:t>
    </w:r>
    <w:r>
      <w:fldChar w:fldCharType="end"/>
    </w:r>
  </w:p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D5" w:rsidRDefault="007664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15" w:rsidRDefault="00C23C15" w:rsidP="00C01EE0">
      <w:pPr>
        <w:spacing w:after="0" w:line="240" w:lineRule="auto"/>
      </w:pPr>
      <w:r>
        <w:separator/>
      </w:r>
    </w:p>
  </w:footnote>
  <w:footnote w:type="continuationSeparator" w:id="0">
    <w:p w:rsidR="00C23C15" w:rsidRDefault="00C23C1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D5" w:rsidRDefault="007664D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D5" w:rsidRDefault="007664D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D5" w:rsidRDefault="007664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07E4"/>
    <w:rsid w:val="00031AD6"/>
    <w:rsid w:val="00037E8E"/>
    <w:rsid w:val="000401AF"/>
    <w:rsid w:val="00047133"/>
    <w:rsid w:val="0008176A"/>
    <w:rsid w:val="00087D7C"/>
    <w:rsid w:val="000C596E"/>
    <w:rsid w:val="000C7AE2"/>
    <w:rsid w:val="000D6F4A"/>
    <w:rsid w:val="000E389D"/>
    <w:rsid w:val="00113D1A"/>
    <w:rsid w:val="001469FA"/>
    <w:rsid w:val="00177F02"/>
    <w:rsid w:val="00195C95"/>
    <w:rsid w:val="001A4B70"/>
    <w:rsid w:val="001B3751"/>
    <w:rsid w:val="001B4DDB"/>
    <w:rsid w:val="001D7723"/>
    <w:rsid w:val="001F4D9D"/>
    <w:rsid w:val="001F7BAB"/>
    <w:rsid w:val="0020096A"/>
    <w:rsid w:val="0021435C"/>
    <w:rsid w:val="00215F55"/>
    <w:rsid w:val="0022121A"/>
    <w:rsid w:val="00265D00"/>
    <w:rsid w:val="00286DAD"/>
    <w:rsid w:val="002A0A4D"/>
    <w:rsid w:val="002B78C4"/>
    <w:rsid w:val="002E4BCD"/>
    <w:rsid w:val="002E5B37"/>
    <w:rsid w:val="002F1128"/>
    <w:rsid w:val="002F17BD"/>
    <w:rsid w:val="003016CC"/>
    <w:rsid w:val="00310494"/>
    <w:rsid w:val="003331B9"/>
    <w:rsid w:val="00351E92"/>
    <w:rsid w:val="00362EFB"/>
    <w:rsid w:val="003956C1"/>
    <w:rsid w:val="003A67F6"/>
    <w:rsid w:val="003C1A3E"/>
    <w:rsid w:val="003E5EFF"/>
    <w:rsid w:val="003F3C26"/>
    <w:rsid w:val="004177CA"/>
    <w:rsid w:val="0049243D"/>
    <w:rsid w:val="004D0890"/>
    <w:rsid w:val="004D3B3E"/>
    <w:rsid w:val="004D555C"/>
    <w:rsid w:val="00500AC1"/>
    <w:rsid w:val="0050536B"/>
    <w:rsid w:val="00517719"/>
    <w:rsid w:val="00517E17"/>
    <w:rsid w:val="00552A7F"/>
    <w:rsid w:val="005637AE"/>
    <w:rsid w:val="0056472D"/>
    <w:rsid w:val="00583D8D"/>
    <w:rsid w:val="00591105"/>
    <w:rsid w:val="005A320A"/>
    <w:rsid w:val="005C491B"/>
    <w:rsid w:val="005C6FEB"/>
    <w:rsid w:val="005D7D2D"/>
    <w:rsid w:val="005E23BC"/>
    <w:rsid w:val="0060123F"/>
    <w:rsid w:val="0061163A"/>
    <w:rsid w:val="00652852"/>
    <w:rsid w:val="00655B54"/>
    <w:rsid w:val="006601B2"/>
    <w:rsid w:val="00671A2A"/>
    <w:rsid w:val="00673049"/>
    <w:rsid w:val="006E5C46"/>
    <w:rsid w:val="007279AB"/>
    <w:rsid w:val="00731EDB"/>
    <w:rsid w:val="00732C0A"/>
    <w:rsid w:val="00751237"/>
    <w:rsid w:val="00761018"/>
    <w:rsid w:val="007664D5"/>
    <w:rsid w:val="00777CB7"/>
    <w:rsid w:val="00787004"/>
    <w:rsid w:val="007B5B35"/>
    <w:rsid w:val="007C2C09"/>
    <w:rsid w:val="007F1361"/>
    <w:rsid w:val="007F233E"/>
    <w:rsid w:val="007F4642"/>
    <w:rsid w:val="0087353E"/>
    <w:rsid w:val="00875FE3"/>
    <w:rsid w:val="00876B4A"/>
    <w:rsid w:val="00877726"/>
    <w:rsid w:val="00897C21"/>
    <w:rsid w:val="008A7857"/>
    <w:rsid w:val="008C4F41"/>
    <w:rsid w:val="008D3CD6"/>
    <w:rsid w:val="008D4B9F"/>
    <w:rsid w:val="008D5026"/>
    <w:rsid w:val="008D5A66"/>
    <w:rsid w:val="00913BCE"/>
    <w:rsid w:val="009146B3"/>
    <w:rsid w:val="00930956"/>
    <w:rsid w:val="009426B8"/>
    <w:rsid w:val="00942A43"/>
    <w:rsid w:val="00954DA2"/>
    <w:rsid w:val="00997682"/>
    <w:rsid w:val="009A6CB6"/>
    <w:rsid w:val="009C4348"/>
    <w:rsid w:val="009E0AF1"/>
    <w:rsid w:val="009E1333"/>
    <w:rsid w:val="00A44428"/>
    <w:rsid w:val="00A60290"/>
    <w:rsid w:val="00A67883"/>
    <w:rsid w:val="00A77501"/>
    <w:rsid w:val="00A804BA"/>
    <w:rsid w:val="00AB243D"/>
    <w:rsid w:val="00B12334"/>
    <w:rsid w:val="00B22FA4"/>
    <w:rsid w:val="00B45050"/>
    <w:rsid w:val="00B564DB"/>
    <w:rsid w:val="00B643D9"/>
    <w:rsid w:val="00BB5AD4"/>
    <w:rsid w:val="00BC185C"/>
    <w:rsid w:val="00BC32B1"/>
    <w:rsid w:val="00BC47F0"/>
    <w:rsid w:val="00BD31C2"/>
    <w:rsid w:val="00BD3356"/>
    <w:rsid w:val="00BD535D"/>
    <w:rsid w:val="00BE356E"/>
    <w:rsid w:val="00BE3DE3"/>
    <w:rsid w:val="00BE6085"/>
    <w:rsid w:val="00C01EE0"/>
    <w:rsid w:val="00C03D58"/>
    <w:rsid w:val="00C06693"/>
    <w:rsid w:val="00C068F9"/>
    <w:rsid w:val="00C10F19"/>
    <w:rsid w:val="00C11FCF"/>
    <w:rsid w:val="00C23C15"/>
    <w:rsid w:val="00C34CD1"/>
    <w:rsid w:val="00C675B0"/>
    <w:rsid w:val="00C91AE0"/>
    <w:rsid w:val="00CA455D"/>
    <w:rsid w:val="00CC2874"/>
    <w:rsid w:val="00CD09C7"/>
    <w:rsid w:val="00CD22A8"/>
    <w:rsid w:val="00D156FD"/>
    <w:rsid w:val="00D322DA"/>
    <w:rsid w:val="00D32536"/>
    <w:rsid w:val="00D472C0"/>
    <w:rsid w:val="00D476E5"/>
    <w:rsid w:val="00D511A5"/>
    <w:rsid w:val="00D84275"/>
    <w:rsid w:val="00D872F8"/>
    <w:rsid w:val="00D8733D"/>
    <w:rsid w:val="00DB03B1"/>
    <w:rsid w:val="00DB38E0"/>
    <w:rsid w:val="00DC45FB"/>
    <w:rsid w:val="00DD5210"/>
    <w:rsid w:val="00DF562B"/>
    <w:rsid w:val="00E42CA0"/>
    <w:rsid w:val="00E47199"/>
    <w:rsid w:val="00E95BEF"/>
    <w:rsid w:val="00EB076A"/>
    <w:rsid w:val="00EB602C"/>
    <w:rsid w:val="00ED2933"/>
    <w:rsid w:val="00EE3731"/>
    <w:rsid w:val="00EE3BFF"/>
    <w:rsid w:val="00EF54CD"/>
    <w:rsid w:val="00F3143C"/>
    <w:rsid w:val="00F541BA"/>
    <w:rsid w:val="00F71901"/>
    <w:rsid w:val="00F76AF3"/>
    <w:rsid w:val="00F8154D"/>
    <w:rsid w:val="00F9701C"/>
    <w:rsid w:val="00FA7444"/>
    <w:rsid w:val="00FD7069"/>
    <w:rsid w:val="00FF328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207B-B12F-4061-A072-12C64E93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9568</CharactersWithSpaces>
  <SharedDoc>false</SharedDoc>
  <HLinks>
    <vt:vector size="6" baseType="variant"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http://www.bkv.hu/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2017-08-14T10:58:00Z</dcterms:created>
  <dcterms:modified xsi:type="dcterms:W3CDTF">2017-08-14T10:58:00Z</dcterms:modified>
</cp:coreProperties>
</file>