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0A15FE" w:rsidRDefault="003956C1" w:rsidP="003956C1">
      <w:pPr>
        <w:spacing w:after="0" w:line="240" w:lineRule="auto"/>
        <w:ind w:left="900" w:right="174" w:hanging="36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0A15FE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0A15FE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0A15FE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0A15FE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EC33A9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Bp. </w:t>
            </w:r>
            <w:r w:rsidR="000A15FE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VII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I. kerület </w:t>
            </w:r>
            <w:r w:rsidR="000A15FE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Baross utca 132. </w:t>
            </w:r>
            <w:r w:rsidR="000A15FE" w:rsidRPr="000A15FE">
              <w:rPr>
                <w:rFonts w:ascii="Calibri" w:eastAsia="Times New Roman" w:hAnsi="Calibri" w:cs="Calibri"/>
                <w:bCs/>
                <w:sz w:val="24"/>
                <w:szCs w:val="24"/>
                <w:lang w:eastAsia="hu-HU"/>
              </w:rPr>
              <w:t>(Baross kocsiszín)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  <w:p w:rsidR="00EC33A9" w:rsidRPr="000A15FE" w:rsidRDefault="00EC33A9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0A15FE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0A15FE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751F1A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0A15F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876B4A" w:rsidRPr="000A15FE" w:rsidTr="003016CC">
        <w:tc>
          <w:tcPr>
            <w:tcW w:w="2126" w:type="dxa"/>
          </w:tcPr>
          <w:p w:rsidR="003016CC" w:rsidRPr="00150F98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150F9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150F98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150F9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0A15FE" w:rsidTr="003016CC">
        <w:tc>
          <w:tcPr>
            <w:tcW w:w="2126" w:type="dxa"/>
          </w:tcPr>
          <w:p w:rsidR="003016CC" w:rsidRPr="00150F98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50F9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150F98" w:rsidRDefault="003C4497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150F9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ELMŰ</w:t>
            </w:r>
          </w:p>
        </w:tc>
      </w:tr>
      <w:tr w:rsidR="00876B4A" w:rsidRPr="000A15FE" w:rsidTr="003016CC">
        <w:tc>
          <w:tcPr>
            <w:tcW w:w="2126" w:type="dxa"/>
          </w:tcPr>
          <w:p w:rsidR="003016CC" w:rsidRPr="00150F98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50F9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3016CC" w:rsidRPr="00150F98" w:rsidRDefault="003C4497" w:rsidP="003956C1">
            <w:pPr>
              <w:jc w:val="both"/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hu-HU"/>
              </w:rPr>
            </w:pPr>
            <w:r w:rsidRPr="00150F9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1m</w:t>
            </w:r>
            <w:r w:rsidRPr="00150F98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150F9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</w:tc>
      </w:tr>
    </w:tbl>
    <w:p w:rsidR="00EF54CD" w:rsidRPr="000A15F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0A15F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ideje: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BKV Zrt. 1072 Budapest, Akácfa utca 15</w:t>
      </w:r>
      <w:proofErr w:type="gram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.,</w:t>
      </w:r>
      <w:proofErr w:type="gram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0A15FE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753B7B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1B0E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DA352A" w:rsidRPr="00B01B0E">
        <w:rPr>
          <w:rFonts w:ascii="Calibri" w:eastAsia="Times New Roman" w:hAnsi="Calibri" w:cs="Calibri"/>
          <w:b/>
          <w:sz w:val="24"/>
          <w:szCs w:val="24"/>
          <w:lang w:eastAsia="hu-HU"/>
        </w:rPr>
        <w:t>6</w:t>
      </w:r>
      <w:r w:rsidR="00B01B0E" w:rsidRPr="00B01B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B01B0E">
        <w:rPr>
          <w:rFonts w:ascii="Calibri" w:eastAsia="Times New Roman" w:hAnsi="Calibri" w:cs="Calibri"/>
          <w:b/>
          <w:sz w:val="24"/>
          <w:szCs w:val="24"/>
          <w:lang w:eastAsia="hu-HU"/>
        </w:rPr>
        <w:t>szeptember 7-én</w:t>
      </w:r>
      <w:r w:rsidR="00753B7B" w:rsidRPr="00B01B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D5026" w:rsidRPr="00B01B0E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Pr="00B01B0E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B01B0E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B01B0E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Pr="00B01B0E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B01B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753B7B" w:rsidRPr="00B01B0E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8D5A66" w:rsidRPr="000A15FE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0A15FE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0A15FE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0A15FE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0A15FE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0A15F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C675B0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Banknál vezetett 10102093-01671903-07000004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esetében a bérleti szerződés szerinti óvadékba beszámításra kerül. A BKV az ajánlati biztosíték után nem fizet kamatot.</w:t>
      </w:r>
    </w:p>
    <w:p w:rsidR="003956C1" w:rsidRPr="000A15FE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9" w:history="1">
        <w:r w:rsidRPr="000A15FE">
          <w:rPr>
            <w:rFonts w:ascii="Calibri" w:eastAsia="Times New Roman" w:hAnsi="Calibri" w:cs="Calibri"/>
            <w:sz w:val="24"/>
            <w:szCs w:val="24"/>
            <w:u w:val="single"/>
            <w:lang w:eastAsia="hu-HU"/>
          </w:rPr>
          <w:t>www.bkv.hu</w:t>
        </w:r>
      </w:hyperlink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ap hiánytalan kitöltésével.</w:t>
      </w:r>
    </w:p>
    <w:p w:rsidR="002B78C4" w:rsidRPr="000A15FE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0A15F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0A15FE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0A15F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0A15F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0A15FE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0A15F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0A15F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Zrt-vel és mely szerződés a cég szerződésszegése okán felmondásra került.</w:t>
      </w:r>
    </w:p>
    <w:p w:rsidR="003956C1" w:rsidRPr="000A15F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0A15FE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 be, ebben az esetben a BKV Zrt, kizárólag a legmagasabb árajánlatot tartalmazó pályázatot tekinti érvényesnek.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552A7F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az Ingatlanhasznosítási csoport munkatársai (tel</w:t>
      </w:r>
      <w:proofErr w:type="gramStart"/>
      <w:r w:rsidR="00552A7F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proofErr w:type="gramEnd"/>
      <w:r w:rsidR="00552A7F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:461-6500/11069</w:t>
      </w:r>
      <w:r w:rsidR="00066DC5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,</w:t>
      </w:r>
      <w:r w:rsidR="00AD312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bookmarkStart w:id="0" w:name="_GoBack"/>
      <w:bookmarkEnd w:id="0"/>
      <w:r w:rsidR="00AD312A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11501</w:t>
      </w:r>
      <w:r w:rsidR="00AD312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AD312A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és</w:t>
      </w:r>
      <w:r w:rsidR="00AD312A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52A7F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11462</w:t>
      </w:r>
      <w:r w:rsidR="00066DC5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52A7F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)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0A15FE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0A15FE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F17BBD" w:rsidRPr="000A15FE" w:rsidRDefault="00753B7B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1B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2016. </w:t>
      </w:r>
      <w:r w:rsidR="00B01B0E" w:rsidRPr="00B01B0E">
        <w:rPr>
          <w:rFonts w:ascii="Calibri" w:eastAsia="Times New Roman" w:hAnsi="Calibri" w:cs="Calibri"/>
          <w:b/>
          <w:sz w:val="24"/>
          <w:szCs w:val="24"/>
          <w:lang w:eastAsia="hu-HU"/>
        </w:rPr>
        <w:t>augusztus 19-én 13.00-14.00</w:t>
      </w:r>
      <w:r w:rsidRPr="00B01B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A15FE" w:rsidRPr="000A15FE" w:rsidRDefault="000A15FE" w:rsidP="000A15FE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0A15FE" w:rsidRPr="000A15FE" w:rsidRDefault="000A15FE" w:rsidP="000A15FE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maximum 100 pont (90% súllyal);</w:t>
      </w:r>
    </w:p>
    <w:p w:rsidR="000A15FE" w:rsidRPr="000A15FE" w:rsidRDefault="000A15FE" w:rsidP="000A15FE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arculati elemek, dizájn, maximum 100 pont (10% súllyal).</w:t>
      </w:r>
    </w:p>
    <w:p w:rsidR="008D5026" w:rsidRPr="000A15FE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D5026" w:rsidRPr="000A15FE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8D5026" w:rsidRPr="000A15FE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</w:t>
      </w:r>
      <w:proofErr w:type="gram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ajánlat(</w:t>
      </w:r>
      <w:proofErr w:type="gram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ok) közötti különbség nem haladja meg a 10%-ot. </w:t>
      </w:r>
      <w:proofErr w:type="gram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="00B564DB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második</w:t>
      </w:r>
      <w:proofErr w:type="gram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fordulóra Kiíró a pályázó által megadott e-mail címre küldött meghívóval hívja fel az érintett pályázókat.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0A15FE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0A15FE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helyi adó </w:t>
      </w:r>
    </w:p>
    <w:p w:rsidR="003956C1" w:rsidRPr="000A15FE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közterület-használati díj </w:t>
      </w:r>
    </w:p>
    <w:p w:rsidR="003956C1" w:rsidRPr="000A15FE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stb  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BKV-val vagy a közszolgáltatókkal megkötendő külön szerződés alapján közmű-szolgáltatási díjak is.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Pályázónak ajánlatához a bérleményre vonatkozó </w:t>
      </w:r>
      <w:r w:rsidR="002B78C4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színezett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látványtervet</w:t>
      </w:r>
      <w:r w:rsidR="002B78C4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vagy homlokzati tervet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kell mellékelnie.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99204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9204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bérleményben </w:t>
      </w:r>
      <w:r w:rsidR="00F17BBD" w:rsidRPr="00992042">
        <w:rPr>
          <w:rFonts w:ascii="Calibri" w:eastAsia="Times New Roman" w:hAnsi="Calibri" w:cs="Calibri"/>
          <w:b/>
          <w:sz w:val="24"/>
          <w:szCs w:val="24"/>
          <w:lang w:eastAsia="hu-HU"/>
        </w:rPr>
        <w:t>alkoholtartalmú italokat</w:t>
      </w:r>
      <w:r w:rsidR="00C675B0" w:rsidRPr="0099204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forgalmazni</w:t>
      </w:r>
      <w:r w:rsidRPr="0099204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nem lehet!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0A15FE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0A15F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0A15F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0A15F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0A15FE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</w:p>
    <w:p w:rsidR="0020096A" w:rsidRPr="000A15FE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0A15FE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BKV. </w:t>
      </w:r>
      <w:proofErr w:type="gram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hu</w:t>
      </w:r>
      <w:proofErr w:type="gram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honlapon megtalálható </w:t>
      </w:r>
      <w:r w:rsidR="00997682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</w:p>
    <w:p w:rsidR="003956C1" w:rsidRPr="000A15FE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BKV.hu honlapon megtalálható Ingatlanhasznosítási Szabályzatot, és a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 </w:t>
      </w:r>
    </w:p>
    <w:p w:rsidR="003956C1" w:rsidRPr="000A15FE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Zrt-vel szemben fennálló,</w:t>
      </w:r>
      <w:r w:rsidR="00C01EE0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Zrt-vel illetve nem, vagy nem volt tulajdonosa, tisztségviselője olyan gazdasági társaságnak, amelynek kiegyenlítetlen tartozása van vagy maradt fenn a BKV Zrt-vel szemben, illetve korábban bérlőként üzleti magatartásával nem okozott kárt a BKV Zrt-nek.</w:t>
      </w:r>
    </w:p>
    <w:p w:rsidR="003956C1" w:rsidRPr="000A15F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0A15FE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</w:p>
    <w:p w:rsidR="00942A43" w:rsidRPr="000A15FE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korábban már nem állt olyan szerződéses kapcsolatban a BKV Zrt-vel és mely szerződést a cég szerződésszegése okán mondta </w:t>
      </w:r>
      <w:proofErr w:type="gram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fel  BKV</w:t>
      </w:r>
      <w:proofErr w:type="gram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</w:p>
    <w:p w:rsidR="00954DA2" w:rsidRPr="000A15FE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igényel-e BKV Zrt-től a meglévő közművekre vonatkozó közműszolgáltatást, és ha igen arról is, hogy a</w:t>
      </w:r>
      <w:r w:rsidR="004D555C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</w:p>
    <w:p w:rsidR="003956C1" w:rsidRPr="000A15FE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A pályázat eredményhirdetésére a pályázatok beadási határidejét követő 90 napon belül, írásban kerül sor.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Zrt-vel szemben fennálló, lejárt kötelezettsége  van illetve perben áll a BKV Zrt-vel illetve tulajdonosa, vagy volt tulajdonosa, tisztségviselője olyan gazdasági társaságnak, amelynek kiegyenlítetlen tartozása van vagy maradt fenn a BKV Zrt-vel szemben, illetve korábban bérlőként üzleti magatartásával  kárt okozott  a BKV Zrt-nek.</w:t>
      </w:r>
      <w:proofErr w:type="gram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0A15FE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0A15F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0A15F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0A15FE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F54CD" w:rsidRPr="000A15FE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3956C1" w:rsidRPr="000A15FE" w:rsidRDefault="00EF54CD" w:rsidP="009E1333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0A15FE" w:rsidRPr="000A15FE">
        <w:rPr>
          <w:rFonts w:ascii="Calibri" w:hAnsi="Calibri" w:cs="Calibri"/>
          <w:noProof/>
          <w:lang w:eastAsia="hu-HU"/>
        </w:rPr>
        <w:drawing>
          <wp:inline distT="0" distB="0" distL="0" distR="0" wp14:anchorId="1C463554" wp14:editId="4C789734">
            <wp:extent cx="4164375" cy="3124200"/>
            <wp:effectExtent l="0" t="0" r="7620" b="0"/>
            <wp:docPr id="1" name="Kép 1" descr="D:\Users\rozsnyaii\Documents\INGATLANHASZNOSÍTÁS\PÁLYÁZATI ÖSSZEFOGALÓK\Pályázati összefoglaló Bolla 2015.06.23\Képek Bolla-levél\Baross 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ozsnyaii\Documents\INGATLANHASZNOSÍTÁS\PÁLYÁZATI ÖSSZEFOGALÓK\Pályázati összefoglaló Bolla 2015.06.23\Képek Bolla-levél\Baross 9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448" cy="312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0A15FE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CC6" w:rsidRDefault="00BA4CC6" w:rsidP="00C01EE0">
      <w:pPr>
        <w:spacing w:after="0" w:line="240" w:lineRule="auto"/>
      </w:pPr>
      <w:r>
        <w:separator/>
      </w:r>
    </w:p>
  </w:endnote>
  <w:endnote w:type="continuationSeparator" w:id="0">
    <w:p w:rsidR="00BA4CC6" w:rsidRDefault="00BA4CC6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12A">
          <w:rPr>
            <w:noProof/>
          </w:rPr>
          <w:t>2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CC6" w:rsidRDefault="00BA4CC6" w:rsidP="00C01EE0">
      <w:pPr>
        <w:spacing w:after="0" w:line="240" w:lineRule="auto"/>
      </w:pPr>
      <w:r>
        <w:separator/>
      </w:r>
    </w:p>
  </w:footnote>
  <w:footnote w:type="continuationSeparator" w:id="0">
    <w:p w:rsidR="00BA4CC6" w:rsidRDefault="00BA4CC6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31AD6"/>
    <w:rsid w:val="00033B35"/>
    <w:rsid w:val="0003673B"/>
    <w:rsid w:val="000401AF"/>
    <w:rsid w:val="00047133"/>
    <w:rsid w:val="00066DC5"/>
    <w:rsid w:val="0008176A"/>
    <w:rsid w:val="000A15FE"/>
    <w:rsid w:val="000D6F4A"/>
    <w:rsid w:val="000E389D"/>
    <w:rsid w:val="00113D1A"/>
    <w:rsid w:val="00150F98"/>
    <w:rsid w:val="001707F7"/>
    <w:rsid w:val="00195C95"/>
    <w:rsid w:val="001B4DDB"/>
    <w:rsid w:val="001D7723"/>
    <w:rsid w:val="001E220E"/>
    <w:rsid w:val="001F7BAB"/>
    <w:rsid w:val="0020096A"/>
    <w:rsid w:val="0021435C"/>
    <w:rsid w:val="0022121A"/>
    <w:rsid w:val="00227159"/>
    <w:rsid w:val="00233A75"/>
    <w:rsid w:val="0024001F"/>
    <w:rsid w:val="00265D00"/>
    <w:rsid w:val="00290572"/>
    <w:rsid w:val="00293940"/>
    <w:rsid w:val="002B78C4"/>
    <w:rsid w:val="002E4BCD"/>
    <w:rsid w:val="003016CC"/>
    <w:rsid w:val="0031454F"/>
    <w:rsid w:val="00324BF4"/>
    <w:rsid w:val="003331B9"/>
    <w:rsid w:val="0033462B"/>
    <w:rsid w:val="003630E8"/>
    <w:rsid w:val="003956C1"/>
    <w:rsid w:val="003B1B32"/>
    <w:rsid w:val="003C1A3E"/>
    <w:rsid w:val="003C4497"/>
    <w:rsid w:val="003E5EFF"/>
    <w:rsid w:val="003F3C26"/>
    <w:rsid w:val="004177CA"/>
    <w:rsid w:val="004B5A94"/>
    <w:rsid w:val="004D0890"/>
    <w:rsid w:val="004D3B81"/>
    <w:rsid w:val="004D555C"/>
    <w:rsid w:val="00517719"/>
    <w:rsid w:val="00552A7F"/>
    <w:rsid w:val="005637AE"/>
    <w:rsid w:val="00591105"/>
    <w:rsid w:val="0059781D"/>
    <w:rsid w:val="005C491B"/>
    <w:rsid w:val="005E23BC"/>
    <w:rsid w:val="005F187D"/>
    <w:rsid w:val="0063160A"/>
    <w:rsid w:val="006601B2"/>
    <w:rsid w:val="00673049"/>
    <w:rsid w:val="00727913"/>
    <w:rsid w:val="007279AB"/>
    <w:rsid w:val="0074489E"/>
    <w:rsid w:val="00751F1A"/>
    <w:rsid w:val="00753B7B"/>
    <w:rsid w:val="00795A4B"/>
    <w:rsid w:val="00812C0A"/>
    <w:rsid w:val="008673F7"/>
    <w:rsid w:val="00875FE3"/>
    <w:rsid w:val="00876B4A"/>
    <w:rsid w:val="00877726"/>
    <w:rsid w:val="00897C21"/>
    <w:rsid w:val="008A7857"/>
    <w:rsid w:val="008B08CE"/>
    <w:rsid w:val="008C4F41"/>
    <w:rsid w:val="008D4B9F"/>
    <w:rsid w:val="008D5026"/>
    <w:rsid w:val="008D5A66"/>
    <w:rsid w:val="009121B8"/>
    <w:rsid w:val="00913BCE"/>
    <w:rsid w:val="009146B3"/>
    <w:rsid w:val="00933910"/>
    <w:rsid w:val="00942A43"/>
    <w:rsid w:val="00954DA2"/>
    <w:rsid w:val="00986E82"/>
    <w:rsid w:val="00992042"/>
    <w:rsid w:val="00997682"/>
    <w:rsid w:val="009A6CB6"/>
    <w:rsid w:val="009B5A5D"/>
    <w:rsid w:val="009E0AF1"/>
    <w:rsid w:val="009E1333"/>
    <w:rsid w:val="00A13DFF"/>
    <w:rsid w:val="00A44428"/>
    <w:rsid w:val="00A67883"/>
    <w:rsid w:val="00A77501"/>
    <w:rsid w:val="00A804BA"/>
    <w:rsid w:val="00A84626"/>
    <w:rsid w:val="00AB243D"/>
    <w:rsid w:val="00AD312A"/>
    <w:rsid w:val="00AE6026"/>
    <w:rsid w:val="00B01B0E"/>
    <w:rsid w:val="00B35BB6"/>
    <w:rsid w:val="00B50CBB"/>
    <w:rsid w:val="00B564DB"/>
    <w:rsid w:val="00B72295"/>
    <w:rsid w:val="00BA4CC6"/>
    <w:rsid w:val="00BB5AD4"/>
    <w:rsid w:val="00BC32B1"/>
    <w:rsid w:val="00BC47F0"/>
    <w:rsid w:val="00BD0D79"/>
    <w:rsid w:val="00BD31C2"/>
    <w:rsid w:val="00BD4073"/>
    <w:rsid w:val="00BD535D"/>
    <w:rsid w:val="00BF6396"/>
    <w:rsid w:val="00C01EE0"/>
    <w:rsid w:val="00C068F9"/>
    <w:rsid w:val="00C11FCF"/>
    <w:rsid w:val="00C34CD1"/>
    <w:rsid w:val="00C675B0"/>
    <w:rsid w:val="00C91AE0"/>
    <w:rsid w:val="00C9373C"/>
    <w:rsid w:val="00CD09C7"/>
    <w:rsid w:val="00D322DA"/>
    <w:rsid w:val="00D472C0"/>
    <w:rsid w:val="00D476E5"/>
    <w:rsid w:val="00D84275"/>
    <w:rsid w:val="00D960E2"/>
    <w:rsid w:val="00DA16C7"/>
    <w:rsid w:val="00DA352A"/>
    <w:rsid w:val="00DB38E0"/>
    <w:rsid w:val="00E121D9"/>
    <w:rsid w:val="00E4025B"/>
    <w:rsid w:val="00E47199"/>
    <w:rsid w:val="00E95BEF"/>
    <w:rsid w:val="00E97924"/>
    <w:rsid w:val="00EB076A"/>
    <w:rsid w:val="00EC33A9"/>
    <w:rsid w:val="00EE3731"/>
    <w:rsid w:val="00EE3BFF"/>
    <w:rsid w:val="00EF54CD"/>
    <w:rsid w:val="00EF72EC"/>
    <w:rsid w:val="00F17BBD"/>
    <w:rsid w:val="00F20B06"/>
    <w:rsid w:val="00F44139"/>
    <w:rsid w:val="00F67114"/>
    <w:rsid w:val="00FA40BC"/>
    <w:rsid w:val="00FD7069"/>
    <w:rsid w:val="00FE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0015F-DF05-408A-8F83-B066FD9A8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1143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Mandl Lajos</cp:lastModifiedBy>
  <cp:revision>3</cp:revision>
  <cp:lastPrinted>2014-05-29T13:59:00Z</cp:lastPrinted>
  <dcterms:created xsi:type="dcterms:W3CDTF">2016-08-03T06:20:00Z</dcterms:created>
  <dcterms:modified xsi:type="dcterms:W3CDTF">2016-08-04T07:08:00Z</dcterms:modified>
</cp:coreProperties>
</file>