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X. kerület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tér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B47CD" w:rsidTr="003016CC">
        <w:tc>
          <w:tcPr>
            <w:tcW w:w="2126" w:type="dxa"/>
          </w:tcPr>
          <w:p w:rsidR="003016CC" w:rsidRPr="00EA5CB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A5CB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B47CD" w:rsidTr="003016CC">
        <w:tc>
          <w:tcPr>
            <w:tcW w:w="2126" w:type="dxa"/>
          </w:tcPr>
          <w:p w:rsidR="003016CC" w:rsidRPr="00EA5CB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EA5CB8" w:rsidRDefault="00240E1E" w:rsidP="00564C5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x 16</w:t>
            </w:r>
            <w:r w:rsidR="006B048A"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A, 3,31 kW</w:t>
            </w:r>
          </w:p>
        </w:tc>
      </w:tr>
      <w:tr w:rsidR="00876B4A" w:rsidRPr="000B47CD" w:rsidTr="003016CC">
        <w:tc>
          <w:tcPr>
            <w:tcW w:w="2126" w:type="dxa"/>
          </w:tcPr>
          <w:p w:rsidR="003016CC" w:rsidRPr="00EA5CB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EA5CB8" w:rsidRDefault="00477E99" w:rsidP="00564C5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A5CB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-</w:t>
            </w:r>
          </w:p>
        </w:tc>
      </w:tr>
    </w:tbl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D0DB4"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32A61"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13-án </w:t>
      </w:r>
      <w:r w:rsidR="008D5026"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132A6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132A6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132A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564C56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április 04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14.00-15.0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DA16C7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DA16C7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422F9A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22F9A" w:rsidRPr="00422F9A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Pr="00DA16C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1141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C869D2">
        <w:rPr>
          <w:noProof/>
          <w:lang w:eastAsia="hu-HU"/>
        </w:rPr>
        <w:drawing>
          <wp:inline distT="0" distB="0" distL="0" distR="0" wp14:anchorId="5117F404" wp14:editId="1EF91C64">
            <wp:extent cx="5229225" cy="3609975"/>
            <wp:effectExtent l="0" t="0" r="9525" b="9525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02" cy="36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</w:r>
      <w:proofErr w:type="spellStart"/>
      <w:r>
        <w:rPr>
          <w:rFonts w:ascii="Calibri" w:eastAsia="Times New Roman" w:hAnsi="Calibri" w:cs="Calibri"/>
          <w:sz w:val="24"/>
          <w:szCs w:val="24"/>
          <w:lang w:eastAsia="hu-HU"/>
        </w:rPr>
        <w:t>X-el</w:t>
      </w:r>
      <w:proofErr w:type="spellEnd"/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jelölve</w:t>
      </w:r>
      <w:bookmarkStart w:id="0" w:name="_GoBack"/>
      <w:bookmarkEnd w:id="0"/>
    </w:p>
    <w:sectPr w:rsidR="003956C1" w:rsidRPr="00D5752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B0" w:rsidRDefault="00161FB0" w:rsidP="00C01EE0">
      <w:pPr>
        <w:spacing w:after="0" w:line="240" w:lineRule="auto"/>
      </w:pPr>
      <w:r>
        <w:separator/>
      </w:r>
    </w:p>
  </w:endnote>
  <w:endnote w:type="continuationSeparator" w:id="0">
    <w:p w:rsidR="00161FB0" w:rsidRDefault="00161FB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527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B0" w:rsidRDefault="00161FB0" w:rsidP="00C01EE0">
      <w:pPr>
        <w:spacing w:after="0" w:line="240" w:lineRule="auto"/>
      </w:pPr>
      <w:r>
        <w:separator/>
      </w:r>
    </w:p>
  </w:footnote>
  <w:footnote w:type="continuationSeparator" w:id="0">
    <w:p w:rsidR="00161FB0" w:rsidRDefault="00161FB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B47CD"/>
    <w:rsid w:val="000D6F4A"/>
    <w:rsid w:val="000E389D"/>
    <w:rsid w:val="00113D1A"/>
    <w:rsid w:val="0011417E"/>
    <w:rsid w:val="00132A61"/>
    <w:rsid w:val="00161FB0"/>
    <w:rsid w:val="00166469"/>
    <w:rsid w:val="00195C95"/>
    <w:rsid w:val="001B4DDB"/>
    <w:rsid w:val="001D0DB4"/>
    <w:rsid w:val="001D7723"/>
    <w:rsid w:val="001F7BAB"/>
    <w:rsid w:val="0020096A"/>
    <w:rsid w:val="0021435C"/>
    <w:rsid w:val="0022121A"/>
    <w:rsid w:val="0024001F"/>
    <w:rsid w:val="00240E1E"/>
    <w:rsid w:val="00265D00"/>
    <w:rsid w:val="002B78C4"/>
    <w:rsid w:val="002E4BCD"/>
    <w:rsid w:val="003016CC"/>
    <w:rsid w:val="0031454F"/>
    <w:rsid w:val="003331B9"/>
    <w:rsid w:val="0035248D"/>
    <w:rsid w:val="00381D2A"/>
    <w:rsid w:val="00383519"/>
    <w:rsid w:val="003956C1"/>
    <w:rsid w:val="003C1A3E"/>
    <w:rsid w:val="003E5EFF"/>
    <w:rsid w:val="003F3C26"/>
    <w:rsid w:val="004177CA"/>
    <w:rsid w:val="00422F9A"/>
    <w:rsid w:val="00477E99"/>
    <w:rsid w:val="004D0890"/>
    <w:rsid w:val="004D555C"/>
    <w:rsid w:val="00517719"/>
    <w:rsid w:val="00552A7F"/>
    <w:rsid w:val="005637AE"/>
    <w:rsid w:val="00564C56"/>
    <w:rsid w:val="00591105"/>
    <w:rsid w:val="005C491B"/>
    <w:rsid w:val="005E23BC"/>
    <w:rsid w:val="006601B2"/>
    <w:rsid w:val="00673049"/>
    <w:rsid w:val="006B048A"/>
    <w:rsid w:val="007279AB"/>
    <w:rsid w:val="0074489E"/>
    <w:rsid w:val="00751F1A"/>
    <w:rsid w:val="007D2784"/>
    <w:rsid w:val="0084677A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AF39BA"/>
    <w:rsid w:val="00B564DB"/>
    <w:rsid w:val="00BA340B"/>
    <w:rsid w:val="00BB5AD4"/>
    <w:rsid w:val="00BC13BA"/>
    <w:rsid w:val="00BC32B1"/>
    <w:rsid w:val="00BC47F0"/>
    <w:rsid w:val="00BD0D79"/>
    <w:rsid w:val="00BD31C2"/>
    <w:rsid w:val="00BD4073"/>
    <w:rsid w:val="00BD535D"/>
    <w:rsid w:val="00C01EE0"/>
    <w:rsid w:val="00C0582D"/>
    <w:rsid w:val="00C068F9"/>
    <w:rsid w:val="00C11FCF"/>
    <w:rsid w:val="00C24BB6"/>
    <w:rsid w:val="00C34CD1"/>
    <w:rsid w:val="00C675B0"/>
    <w:rsid w:val="00C869D2"/>
    <w:rsid w:val="00C91AE0"/>
    <w:rsid w:val="00CD09C7"/>
    <w:rsid w:val="00D322DA"/>
    <w:rsid w:val="00D472C0"/>
    <w:rsid w:val="00D476E5"/>
    <w:rsid w:val="00D57527"/>
    <w:rsid w:val="00D84275"/>
    <w:rsid w:val="00DA16C7"/>
    <w:rsid w:val="00DB38E0"/>
    <w:rsid w:val="00E121D9"/>
    <w:rsid w:val="00E4025B"/>
    <w:rsid w:val="00E47199"/>
    <w:rsid w:val="00E95BEF"/>
    <w:rsid w:val="00EA5CB8"/>
    <w:rsid w:val="00EB076A"/>
    <w:rsid w:val="00EC33A9"/>
    <w:rsid w:val="00EE3731"/>
    <w:rsid w:val="00EE3BFF"/>
    <w:rsid w:val="00EF27C8"/>
    <w:rsid w:val="00EF54CD"/>
    <w:rsid w:val="00F17BB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CF45-EF83-426B-B358-36AC2540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1135</Words>
  <Characters>7833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13</cp:revision>
  <cp:lastPrinted>2014-05-29T13:59:00Z</cp:lastPrinted>
  <dcterms:created xsi:type="dcterms:W3CDTF">2016-03-04T07:17:00Z</dcterms:created>
  <dcterms:modified xsi:type="dcterms:W3CDTF">2016-03-10T09:50:00Z</dcterms:modified>
</cp:coreProperties>
</file>